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0A39D" w14:textId="77777777" w:rsidR="00214E37" w:rsidRDefault="00214E37" w:rsidP="00214E37">
      <w:r>
        <w:rPr>
          <w:noProof/>
        </w:rPr>
        <w:drawing>
          <wp:inline distT="0" distB="0" distL="0" distR="0" wp14:anchorId="1CC8F0B3" wp14:editId="63C6C4F6">
            <wp:extent cx="1809750" cy="250196"/>
            <wp:effectExtent l="0" t="0" r="0" b="0"/>
            <wp:docPr id="1" name="Picture 1" descr="OTC_Markets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9750" cy="250196"/>
                    </a:xfrm>
                    <a:prstGeom prst="rect">
                      <a:avLst/>
                    </a:prstGeom>
                  </pic:spPr>
                </pic:pic>
              </a:graphicData>
            </a:graphic>
          </wp:inline>
        </w:drawing>
      </w:r>
    </w:p>
    <w:p w14:paraId="64F18A4F" w14:textId="77777777" w:rsidR="00214E37" w:rsidRPr="004962B9" w:rsidRDefault="00214E37" w:rsidP="00214E37">
      <w:pPr>
        <w:spacing w:after="0" w:line="240" w:lineRule="auto"/>
        <w:jc w:val="center"/>
        <w:rPr>
          <w:rFonts w:ascii="Arial" w:hAnsi="Arial" w:cs="Arial"/>
          <w:b/>
          <w:sz w:val="30"/>
          <w:szCs w:val="30"/>
          <w:u w:val="single"/>
        </w:rPr>
      </w:pPr>
      <w:r>
        <w:rPr>
          <w:rFonts w:ascii="Arial" w:hAnsi="Arial" w:cs="Arial"/>
          <w:b/>
          <w:sz w:val="30"/>
          <w:szCs w:val="30"/>
          <w:u w:val="single"/>
        </w:rPr>
        <w:t>Alternative Reporting Standard:</w:t>
      </w:r>
    </w:p>
    <w:p w14:paraId="2153F575" w14:textId="77777777" w:rsidR="00214E37" w:rsidRPr="004962B9" w:rsidRDefault="00214E37" w:rsidP="00214E37">
      <w:pPr>
        <w:spacing w:after="0" w:line="240" w:lineRule="auto"/>
        <w:jc w:val="center"/>
        <w:rPr>
          <w:rFonts w:ascii="Arial" w:hAnsi="Arial" w:cs="Arial"/>
          <w:b/>
          <w:sz w:val="30"/>
          <w:szCs w:val="30"/>
          <w:u w:val="single"/>
        </w:rPr>
      </w:pPr>
      <w:r w:rsidRPr="004962B9">
        <w:rPr>
          <w:rFonts w:ascii="Arial" w:hAnsi="Arial" w:cs="Arial"/>
          <w:b/>
          <w:sz w:val="30"/>
          <w:szCs w:val="30"/>
          <w:u w:val="single"/>
        </w:rPr>
        <w:t>Pink</w:t>
      </w:r>
      <w:r w:rsidRPr="000A203F">
        <w:rPr>
          <w:rFonts w:ascii="Arial" w:hAnsi="Arial" w:cs="Arial"/>
          <w:b/>
          <w:sz w:val="30"/>
          <w:szCs w:val="30"/>
          <w:u w:val="single"/>
          <w:vertAlign w:val="superscript"/>
        </w:rPr>
        <w:t>®</w:t>
      </w:r>
      <w:r w:rsidRPr="004962B9">
        <w:rPr>
          <w:rFonts w:ascii="Arial" w:hAnsi="Arial" w:cs="Arial"/>
          <w:b/>
          <w:sz w:val="30"/>
          <w:szCs w:val="30"/>
          <w:u w:val="single"/>
        </w:rPr>
        <w:t xml:space="preserve"> Basic Disclosure Guidelines</w:t>
      </w:r>
    </w:p>
    <w:p w14:paraId="2CFC4D8A" w14:textId="77777777" w:rsidR="00214E37" w:rsidRPr="0070680D" w:rsidRDefault="00214E37" w:rsidP="00214E37">
      <w:pPr>
        <w:pStyle w:val="Default"/>
        <w:jc w:val="right"/>
        <w:rPr>
          <w:sz w:val="18"/>
          <w:szCs w:val="18"/>
        </w:rPr>
      </w:pPr>
    </w:p>
    <w:p w14:paraId="66377E46" w14:textId="77777777" w:rsidR="00214E37" w:rsidRPr="001253FC" w:rsidRDefault="00214E37" w:rsidP="00214E37">
      <w:pPr>
        <w:rPr>
          <w:rFonts w:ascii="Arial" w:hAnsi="Arial" w:cs="Arial"/>
          <w:sz w:val="20"/>
          <w:szCs w:val="20"/>
        </w:rPr>
      </w:pPr>
      <w:r w:rsidRPr="004962B9">
        <w:rPr>
          <w:rFonts w:ascii="Arial" w:hAnsi="Arial" w:cs="Arial"/>
          <w:sz w:val="20"/>
          <w:szCs w:val="20"/>
        </w:rPr>
        <w:t xml:space="preserve">Federal securities laws, such as Rules 10b-5 and 15c2-11 of the Securities Exchange Act of 1934 (“Exchange Act”) as well as Rule 144 of the Securities Act of 1933 (“Securities Act”), and state Blue Sky laws, require issuers to provide </w:t>
      </w:r>
      <w:r w:rsidRPr="004962B9">
        <w:rPr>
          <w:rFonts w:ascii="Arial" w:hAnsi="Arial" w:cs="Arial"/>
          <w:i/>
          <w:sz w:val="20"/>
          <w:szCs w:val="20"/>
        </w:rPr>
        <w:t>current information</w:t>
      </w:r>
      <w:r w:rsidRPr="004962B9">
        <w:rPr>
          <w:rFonts w:ascii="Arial" w:hAnsi="Arial" w:cs="Arial"/>
          <w:sz w:val="20"/>
          <w:szCs w:val="20"/>
        </w:rPr>
        <w:t xml:space="preserve"> to the public markets. With a view to </w:t>
      </w:r>
      <w:r>
        <w:rPr>
          <w:rFonts w:ascii="Arial" w:hAnsi="Arial" w:cs="Arial"/>
          <w:sz w:val="20"/>
          <w:szCs w:val="20"/>
        </w:rPr>
        <w:t>facilitating</w:t>
      </w:r>
      <w:r w:rsidRPr="004962B9">
        <w:rPr>
          <w:rFonts w:ascii="Arial" w:hAnsi="Arial" w:cs="Arial"/>
          <w:sz w:val="20"/>
          <w:szCs w:val="20"/>
        </w:rPr>
        <w:t xml:space="preserve"> compliance with these laws, OTC Markets Group has created these Pink Basic Disclosure Guidelines (“Guidelines”).</w:t>
      </w:r>
      <w:r w:rsidRPr="004962B9">
        <w:rPr>
          <w:rStyle w:val="FootnoteReference"/>
          <w:rFonts w:ascii="Arial" w:hAnsi="Arial" w:cs="Arial"/>
          <w:sz w:val="20"/>
          <w:szCs w:val="20"/>
        </w:rPr>
        <w:footnoteReference w:id="2"/>
      </w:r>
      <w:r w:rsidRPr="004962B9">
        <w:rPr>
          <w:rFonts w:ascii="Arial" w:hAnsi="Arial" w:cs="Arial"/>
          <w:sz w:val="20"/>
          <w:szCs w:val="20"/>
        </w:rPr>
        <w:t xml:space="preserve"> </w:t>
      </w:r>
      <w:r>
        <w:rPr>
          <w:rFonts w:ascii="Arial" w:hAnsi="Arial" w:cs="Arial"/>
          <w:sz w:val="20"/>
          <w:szCs w:val="20"/>
        </w:rPr>
        <w:t xml:space="preserve">These Guidelines set forth the disclosure obligations that make up the “Alternative Reporting Standard” for </w:t>
      </w:r>
      <w:proofErr w:type="gramStart"/>
      <w:r>
        <w:rPr>
          <w:rFonts w:ascii="Arial" w:hAnsi="Arial" w:cs="Arial"/>
          <w:sz w:val="20"/>
          <w:szCs w:val="20"/>
        </w:rPr>
        <w:t>Pink</w:t>
      </w:r>
      <w:proofErr w:type="gramEnd"/>
      <w:r>
        <w:rPr>
          <w:rFonts w:ascii="Arial" w:hAnsi="Arial" w:cs="Arial"/>
          <w:sz w:val="20"/>
          <w:szCs w:val="20"/>
        </w:rPr>
        <w:t xml:space="preserve"> companies. These Guidelines have been designed to encompass the “Catch All” information required in</w:t>
      </w:r>
      <w:r w:rsidRPr="00CD745C">
        <w:rPr>
          <w:rFonts w:ascii="Arial" w:hAnsi="Arial" w:cs="Arial"/>
          <w:sz w:val="20"/>
          <w:szCs w:val="20"/>
        </w:rPr>
        <w:t xml:space="preserve"> </w:t>
      </w:r>
      <w:r>
        <w:rPr>
          <w:rFonts w:ascii="Arial" w:hAnsi="Arial" w:cs="Arial"/>
          <w:sz w:val="20"/>
          <w:szCs w:val="20"/>
        </w:rPr>
        <w:t>Rule 15c2-11,</w:t>
      </w:r>
      <w:r>
        <w:rPr>
          <w:rStyle w:val="FootnoteReference"/>
          <w:rFonts w:ascii="Arial" w:hAnsi="Arial" w:cs="Arial"/>
          <w:sz w:val="20"/>
          <w:szCs w:val="20"/>
        </w:rPr>
        <w:footnoteReference w:id="3"/>
      </w:r>
      <w:r>
        <w:rPr>
          <w:rFonts w:ascii="Arial" w:hAnsi="Arial" w:cs="Arial"/>
          <w:sz w:val="20"/>
          <w:szCs w:val="20"/>
        </w:rPr>
        <w:t xml:space="preserve"> however they have not been reviewed by the U.S. Securities and Exchange Commission or any state securities regulator. </w:t>
      </w:r>
      <w:r w:rsidRPr="004962B9">
        <w:rPr>
          <w:rFonts w:ascii="Arial" w:hAnsi="Arial" w:cs="Arial"/>
          <w:sz w:val="20"/>
          <w:szCs w:val="20"/>
        </w:rPr>
        <w:t xml:space="preserve">We use information provided by companies under these </w:t>
      </w:r>
      <w:r>
        <w:rPr>
          <w:rFonts w:ascii="Arial" w:hAnsi="Arial" w:cs="Arial"/>
          <w:sz w:val="20"/>
          <w:szCs w:val="20"/>
        </w:rPr>
        <w:t>G</w:t>
      </w:r>
      <w:r w:rsidRPr="004962B9">
        <w:rPr>
          <w:rFonts w:ascii="Arial" w:hAnsi="Arial" w:cs="Arial"/>
          <w:sz w:val="20"/>
          <w:szCs w:val="20"/>
        </w:rPr>
        <w:t>uidelines to designate the appropriate tier in the Pink</w:t>
      </w:r>
      <w:r>
        <w:rPr>
          <w:rFonts w:ascii="Arial" w:hAnsi="Arial" w:cs="Arial"/>
          <w:sz w:val="20"/>
          <w:szCs w:val="20"/>
        </w:rPr>
        <w:t xml:space="preserve"> Market</w:t>
      </w:r>
      <w:r w:rsidRPr="001253FC">
        <w:rPr>
          <w:rFonts w:ascii="Arial" w:hAnsi="Arial" w:cs="Arial"/>
          <w:sz w:val="20"/>
          <w:szCs w:val="20"/>
        </w:rPr>
        <w:t>: Current</w:t>
      </w:r>
      <w:r>
        <w:rPr>
          <w:rFonts w:ascii="Arial" w:hAnsi="Arial" w:cs="Arial"/>
          <w:sz w:val="20"/>
          <w:szCs w:val="20"/>
        </w:rPr>
        <w:t xml:space="preserve"> Information or</w:t>
      </w:r>
      <w:r w:rsidRPr="001253FC">
        <w:rPr>
          <w:rFonts w:ascii="Arial" w:hAnsi="Arial" w:cs="Arial"/>
          <w:sz w:val="20"/>
          <w:szCs w:val="20"/>
        </w:rPr>
        <w:t xml:space="preserve"> Limited</w:t>
      </w:r>
      <w:r>
        <w:rPr>
          <w:rFonts w:ascii="Arial" w:hAnsi="Arial" w:cs="Arial"/>
          <w:sz w:val="20"/>
          <w:szCs w:val="20"/>
        </w:rPr>
        <w:t xml:space="preserve"> Information</w:t>
      </w:r>
      <w:r w:rsidRPr="001253FC">
        <w:rPr>
          <w:rFonts w:ascii="Arial" w:hAnsi="Arial" w:cs="Arial"/>
          <w:sz w:val="20"/>
          <w:szCs w:val="20"/>
        </w:rPr>
        <w:t>.</w:t>
      </w:r>
      <w:r w:rsidRPr="001253FC">
        <w:rPr>
          <w:rStyle w:val="FootnoteReference"/>
          <w:rFonts w:ascii="Arial" w:hAnsi="Arial" w:cs="Arial"/>
          <w:sz w:val="20"/>
          <w:szCs w:val="20"/>
        </w:rPr>
        <w:footnoteReference w:id="4"/>
      </w:r>
      <w:r w:rsidRPr="001253FC">
        <w:rPr>
          <w:rFonts w:ascii="Arial" w:hAnsi="Arial" w:cs="Arial"/>
          <w:sz w:val="20"/>
          <w:szCs w:val="20"/>
        </w:rPr>
        <w:t xml:space="preserve"> </w:t>
      </w:r>
    </w:p>
    <w:p w14:paraId="79F426C8" w14:textId="77777777" w:rsidR="00214E37" w:rsidRDefault="00214E37" w:rsidP="00214E37">
      <w:pPr>
        <w:rPr>
          <w:rFonts w:ascii="Arial" w:hAnsi="Arial" w:cs="Arial"/>
          <w:sz w:val="20"/>
          <w:szCs w:val="20"/>
        </w:rPr>
      </w:pPr>
      <w:r w:rsidRPr="001253FC">
        <w:rPr>
          <w:rFonts w:ascii="Arial" w:hAnsi="Arial" w:cs="Arial"/>
          <w:sz w:val="20"/>
          <w:szCs w:val="20"/>
        </w:rPr>
        <w:t xml:space="preserve">These Guidelines may be amended from time to time, in the sole and absolute discretion of OTC Markets Group, with or without notice. </w:t>
      </w:r>
      <w:r>
        <w:rPr>
          <w:rFonts w:ascii="Arial" w:hAnsi="Arial" w:cs="Arial"/>
          <w:sz w:val="20"/>
          <w:szCs w:val="20"/>
        </w:rPr>
        <w:t xml:space="preserve">The information provided by companies under these Guidelines is subject to our </w:t>
      </w:r>
      <w:hyperlink r:id="rId11" w:history="1">
        <w:r w:rsidRPr="007D0F2D">
          <w:rPr>
            <w:rStyle w:val="Hyperlink"/>
            <w:rFonts w:ascii="Arial" w:hAnsi="Arial" w:cs="Arial"/>
            <w:sz w:val="20"/>
            <w:szCs w:val="20"/>
          </w:rPr>
          <w:t>Privacy Policy</w:t>
        </w:r>
      </w:hyperlink>
      <w:r>
        <w:rPr>
          <w:rFonts w:ascii="Arial" w:hAnsi="Arial" w:cs="Arial"/>
          <w:sz w:val="20"/>
          <w:szCs w:val="20"/>
        </w:rPr>
        <w:t>.</w:t>
      </w:r>
    </w:p>
    <w:p w14:paraId="2680C151" w14:textId="77777777" w:rsidR="00214E37" w:rsidRPr="003B4A6C" w:rsidRDefault="00214E37" w:rsidP="00214E37">
      <w:pPr>
        <w:rPr>
          <w:rFonts w:ascii="Arial" w:hAnsi="Arial" w:cs="Arial"/>
          <w:b/>
          <w:sz w:val="20"/>
          <w:szCs w:val="20"/>
          <w:u w:val="single"/>
        </w:rPr>
      </w:pPr>
      <w:r w:rsidRPr="003B4A6C">
        <w:rPr>
          <w:rFonts w:ascii="Arial" w:hAnsi="Arial" w:cs="Arial"/>
          <w:b/>
          <w:sz w:val="20"/>
          <w:szCs w:val="20"/>
          <w:u w:val="single"/>
        </w:rPr>
        <w:t>Pink Current Information Tier</w:t>
      </w:r>
    </w:p>
    <w:p w14:paraId="3485013D" w14:textId="5B577180" w:rsidR="00214E37" w:rsidRPr="001253FC" w:rsidRDefault="00214E37" w:rsidP="00214E37">
      <w:pPr>
        <w:rPr>
          <w:rFonts w:ascii="Arial" w:hAnsi="Arial" w:cs="Arial"/>
          <w:sz w:val="20"/>
          <w:szCs w:val="20"/>
        </w:rPr>
      </w:pPr>
      <w:r w:rsidRPr="4F6A14E1">
        <w:rPr>
          <w:rFonts w:ascii="Arial" w:hAnsi="Arial" w:cs="Arial"/>
          <w:sz w:val="20"/>
          <w:szCs w:val="20"/>
        </w:rPr>
        <w:t xml:space="preserve">Companies that make the information described below publicly available on a timely basis may qualify for the Current Information Tier. </w:t>
      </w:r>
    </w:p>
    <w:p w14:paraId="6D8D5F91" w14:textId="3FF196F9" w:rsidR="00214E37" w:rsidRPr="007202BE" w:rsidRDefault="00214E37" w:rsidP="00214E37">
      <w:pPr>
        <w:rPr>
          <w:rFonts w:ascii="Arial" w:hAnsi="Arial" w:cs="Arial"/>
          <w:bCs/>
          <w:sz w:val="20"/>
          <w:szCs w:val="20"/>
        </w:rPr>
      </w:pPr>
      <w:r w:rsidRPr="00354A1F">
        <w:rPr>
          <w:rFonts w:ascii="Arial" w:hAnsi="Arial" w:cs="Arial"/>
          <w:bCs/>
          <w:sz w:val="20"/>
          <w:szCs w:val="20"/>
        </w:rPr>
        <w:t>Qualification Process:</w:t>
      </w:r>
    </w:p>
    <w:p w14:paraId="639838C8" w14:textId="2D698AC3" w:rsidR="00214E37" w:rsidRDefault="756FA1DB" w:rsidP="00FE3DC9">
      <w:pPr>
        <w:numPr>
          <w:ilvl w:val="0"/>
          <w:numId w:val="2"/>
        </w:numPr>
        <w:spacing w:after="0" w:line="240" w:lineRule="auto"/>
        <w:rPr>
          <w:rFonts w:ascii="Arial" w:hAnsi="Arial" w:cs="Arial"/>
          <w:sz w:val="20"/>
          <w:szCs w:val="20"/>
        </w:rPr>
      </w:pPr>
      <w:r w:rsidRPr="4F6A14E1">
        <w:rPr>
          <w:rFonts w:ascii="Arial" w:hAnsi="Arial" w:cs="Arial"/>
          <w:b/>
          <w:bCs/>
          <w:sz w:val="20"/>
          <w:szCs w:val="20"/>
        </w:rPr>
        <w:t>Subscribe to the OTC Disclosure &amp; News Service</w:t>
      </w:r>
      <w:r w:rsidR="283F757F" w:rsidRPr="4F6A14E1">
        <w:rPr>
          <w:rFonts w:ascii="Arial" w:hAnsi="Arial" w:cs="Arial"/>
          <w:sz w:val="20"/>
          <w:szCs w:val="20"/>
        </w:rPr>
        <w:t>:</w:t>
      </w:r>
      <w:r w:rsidRPr="4F6A14E1">
        <w:rPr>
          <w:rFonts w:ascii="Arial" w:hAnsi="Arial" w:cs="Arial"/>
          <w:sz w:val="20"/>
          <w:szCs w:val="20"/>
        </w:rPr>
        <w:t xml:space="preserve"> by </w:t>
      </w:r>
      <w:proofErr w:type="gramStart"/>
      <w:r w:rsidRPr="4F6A14E1">
        <w:rPr>
          <w:rFonts w:ascii="Arial" w:hAnsi="Arial" w:cs="Arial"/>
          <w:sz w:val="20"/>
          <w:szCs w:val="20"/>
        </w:rPr>
        <w:t>submitting an application</w:t>
      </w:r>
      <w:proofErr w:type="gramEnd"/>
      <w:r w:rsidRPr="4F6A14E1">
        <w:rPr>
          <w:rFonts w:ascii="Arial" w:hAnsi="Arial" w:cs="Arial"/>
          <w:sz w:val="20"/>
          <w:szCs w:val="20"/>
        </w:rPr>
        <w:t xml:space="preserve"> through </w:t>
      </w:r>
      <w:hyperlink r:id="rId12">
        <w:r w:rsidRPr="4F6A14E1">
          <w:rPr>
            <w:rStyle w:val="Hyperlink"/>
            <w:rFonts w:ascii="Arial" w:hAnsi="Arial" w:cs="Arial"/>
            <w:sz w:val="20"/>
            <w:szCs w:val="20"/>
          </w:rPr>
          <w:t>Gateway</w:t>
        </w:r>
      </w:hyperlink>
      <w:r w:rsidRPr="4F6A14E1">
        <w:rPr>
          <w:rFonts w:ascii="Arial" w:hAnsi="Arial" w:cs="Arial"/>
          <w:sz w:val="20"/>
          <w:szCs w:val="20"/>
        </w:rPr>
        <w:t>.</w:t>
      </w:r>
      <w:r w:rsidR="06625EE6" w:rsidRPr="4F6A14E1">
        <w:rPr>
          <w:rFonts w:ascii="Arial" w:hAnsi="Arial" w:cs="Arial"/>
          <w:sz w:val="20"/>
          <w:szCs w:val="20"/>
        </w:rPr>
        <w:t xml:space="preserve"> </w:t>
      </w:r>
      <w:r w:rsidR="619587F4" w:rsidRPr="4F6A14E1">
        <w:rPr>
          <w:rFonts w:ascii="Arial" w:hAnsi="Arial" w:cs="Arial"/>
          <w:sz w:val="20"/>
          <w:szCs w:val="20"/>
        </w:rPr>
        <w:t xml:space="preserve">Allow OTC Markets </w:t>
      </w:r>
      <w:r w:rsidR="06625EE6" w:rsidRPr="4F6A14E1">
        <w:rPr>
          <w:rFonts w:ascii="Arial" w:hAnsi="Arial" w:cs="Arial"/>
          <w:sz w:val="20"/>
          <w:szCs w:val="20"/>
        </w:rPr>
        <w:t>2-4 weeks</w:t>
      </w:r>
      <w:r w:rsidR="38143B69" w:rsidRPr="4F6A14E1">
        <w:rPr>
          <w:rFonts w:ascii="Arial" w:hAnsi="Arial" w:cs="Arial"/>
          <w:sz w:val="20"/>
          <w:szCs w:val="20"/>
        </w:rPr>
        <w:t xml:space="preserve"> of application processing time</w:t>
      </w:r>
      <w:r w:rsidR="06625EE6" w:rsidRPr="4F6A14E1">
        <w:rPr>
          <w:rFonts w:ascii="Arial" w:hAnsi="Arial" w:cs="Arial"/>
          <w:sz w:val="20"/>
          <w:szCs w:val="20"/>
        </w:rPr>
        <w:t xml:space="preserve">. </w:t>
      </w:r>
    </w:p>
    <w:p w14:paraId="61C73B47" w14:textId="77777777" w:rsidR="00214E37" w:rsidRPr="001253FC" w:rsidRDefault="00214E37" w:rsidP="00214E37">
      <w:pPr>
        <w:spacing w:after="0" w:line="240" w:lineRule="auto"/>
        <w:rPr>
          <w:rFonts w:ascii="Arial" w:hAnsi="Arial" w:cs="Arial"/>
          <w:sz w:val="20"/>
          <w:szCs w:val="20"/>
        </w:rPr>
      </w:pPr>
    </w:p>
    <w:p w14:paraId="3339FED7" w14:textId="29781327" w:rsidR="00214E37" w:rsidRDefault="007454EB" w:rsidP="00FE3DC9">
      <w:pPr>
        <w:numPr>
          <w:ilvl w:val="0"/>
          <w:numId w:val="2"/>
        </w:numPr>
        <w:spacing w:after="0" w:line="240" w:lineRule="auto"/>
        <w:rPr>
          <w:rFonts w:ascii="Arial" w:hAnsi="Arial" w:cs="Arial"/>
          <w:sz w:val="20"/>
          <w:szCs w:val="20"/>
        </w:rPr>
      </w:pPr>
      <w:r w:rsidRPr="4F6A14E1">
        <w:rPr>
          <w:rFonts w:ascii="Arial" w:hAnsi="Arial" w:cs="Arial"/>
          <w:b/>
          <w:bCs/>
          <w:sz w:val="20"/>
          <w:szCs w:val="20"/>
        </w:rPr>
        <w:t xml:space="preserve">Upload </w:t>
      </w:r>
      <w:r w:rsidR="00CA4D78" w:rsidRPr="4F6A14E1">
        <w:rPr>
          <w:rFonts w:ascii="Arial" w:hAnsi="Arial" w:cs="Arial"/>
          <w:b/>
          <w:bCs/>
          <w:sz w:val="20"/>
          <w:szCs w:val="20"/>
        </w:rPr>
        <w:t>Initial Disclosure</w:t>
      </w:r>
      <w:r w:rsidR="00CA4D78" w:rsidRPr="4F6A14E1">
        <w:rPr>
          <w:rFonts w:ascii="Arial" w:hAnsi="Arial" w:cs="Arial"/>
          <w:sz w:val="20"/>
          <w:szCs w:val="20"/>
        </w:rPr>
        <w:t xml:space="preserve">: </w:t>
      </w:r>
      <w:r w:rsidR="00214E37" w:rsidRPr="4F6A14E1">
        <w:rPr>
          <w:rFonts w:ascii="Arial" w:hAnsi="Arial" w:cs="Arial"/>
          <w:sz w:val="20"/>
          <w:szCs w:val="20"/>
        </w:rPr>
        <w:t>Upload the following documents through OTCIQ:</w:t>
      </w:r>
    </w:p>
    <w:p w14:paraId="52F25519" w14:textId="309E25E6" w:rsidR="00214E37" w:rsidRDefault="0F4B15E7" w:rsidP="00FE3DC9">
      <w:pPr>
        <w:numPr>
          <w:ilvl w:val="1"/>
          <w:numId w:val="2"/>
        </w:numPr>
        <w:spacing w:after="0" w:line="240" w:lineRule="auto"/>
        <w:rPr>
          <w:rFonts w:ascii="Arial" w:hAnsi="Arial" w:cs="Arial"/>
          <w:sz w:val="20"/>
          <w:szCs w:val="20"/>
        </w:rPr>
      </w:pPr>
      <w:r w:rsidRPr="4F6A14E1">
        <w:rPr>
          <w:rFonts w:ascii="Arial" w:hAnsi="Arial" w:cs="Arial"/>
          <w:b/>
          <w:bCs/>
          <w:sz w:val="20"/>
          <w:szCs w:val="20"/>
        </w:rPr>
        <w:t xml:space="preserve">All </w:t>
      </w:r>
      <w:r w:rsidR="756FA1DB" w:rsidRPr="4F6A14E1">
        <w:rPr>
          <w:rFonts w:ascii="Arial" w:hAnsi="Arial" w:cs="Arial"/>
          <w:b/>
          <w:bCs/>
          <w:sz w:val="20"/>
          <w:szCs w:val="20"/>
        </w:rPr>
        <w:t>Quarterly Reports</w:t>
      </w:r>
      <w:r w:rsidR="756FA1DB" w:rsidRPr="4F6A14E1">
        <w:rPr>
          <w:rFonts w:ascii="Arial" w:hAnsi="Arial" w:cs="Arial"/>
          <w:sz w:val="20"/>
          <w:szCs w:val="20"/>
        </w:rPr>
        <w:t xml:space="preserve"> for Current Fiscal Year</w:t>
      </w:r>
      <w:r w:rsidR="6C4EC0B6" w:rsidRPr="4F6A14E1">
        <w:rPr>
          <w:rFonts w:ascii="Arial" w:hAnsi="Arial" w:cs="Arial"/>
          <w:sz w:val="20"/>
          <w:szCs w:val="20"/>
        </w:rPr>
        <w:t xml:space="preserve"> </w:t>
      </w:r>
      <w:r w:rsidR="756FA1DB" w:rsidRPr="4F6A14E1">
        <w:rPr>
          <w:rFonts w:ascii="Arial" w:hAnsi="Arial" w:cs="Arial"/>
          <w:sz w:val="20"/>
          <w:szCs w:val="20"/>
        </w:rPr>
        <w:t>– must include Disclosure Statement and Financial Reports listed below</w:t>
      </w:r>
    </w:p>
    <w:p w14:paraId="35B77580" w14:textId="77777777" w:rsidR="00214E37" w:rsidRPr="00B414BB" w:rsidRDefault="00214E37" w:rsidP="00FE3DC9">
      <w:pPr>
        <w:numPr>
          <w:ilvl w:val="1"/>
          <w:numId w:val="2"/>
        </w:numPr>
        <w:spacing w:after="0" w:line="240" w:lineRule="auto"/>
        <w:rPr>
          <w:rFonts w:ascii="Arial" w:hAnsi="Arial" w:cs="Arial"/>
          <w:sz w:val="20"/>
          <w:szCs w:val="20"/>
        </w:rPr>
      </w:pPr>
      <w:r w:rsidRPr="00B414BB">
        <w:rPr>
          <w:rFonts w:ascii="Arial" w:hAnsi="Arial" w:cs="Arial"/>
          <w:b/>
          <w:bCs/>
          <w:sz w:val="20"/>
          <w:szCs w:val="20"/>
        </w:rPr>
        <w:t>Annual Report</w:t>
      </w:r>
      <w:r w:rsidRPr="00B414BB">
        <w:rPr>
          <w:rFonts w:ascii="Arial" w:hAnsi="Arial" w:cs="Arial"/>
          <w:sz w:val="20"/>
          <w:szCs w:val="20"/>
        </w:rPr>
        <w:t xml:space="preserve"> for Most Recently Completed Fiscal Year– must include Disclosure Statement and Financial Reports listed below</w:t>
      </w:r>
    </w:p>
    <w:p w14:paraId="5A238C09" w14:textId="77777777" w:rsidR="00214E37" w:rsidRDefault="00214E37" w:rsidP="00FE3DC9">
      <w:pPr>
        <w:numPr>
          <w:ilvl w:val="1"/>
          <w:numId w:val="2"/>
        </w:numPr>
        <w:spacing w:after="0" w:line="240" w:lineRule="auto"/>
        <w:rPr>
          <w:rFonts w:ascii="Arial" w:hAnsi="Arial" w:cs="Arial"/>
          <w:sz w:val="20"/>
          <w:szCs w:val="20"/>
        </w:rPr>
      </w:pPr>
      <w:r w:rsidRPr="00B414BB">
        <w:rPr>
          <w:rFonts w:ascii="Arial" w:hAnsi="Arial" w:cs="Arial"/>
          <w:b/>
          <w:bCs/>
          <w:sz w:val="20"/>
          <w:szCs w:val="20"/>
        </w:rPr>
        <w:t>Annual Report</w:t>
      </w:r>
      <w:r w:rsidRPr="00B414BB">
        <w:rPr>
          <w:rFonts w:ascii="Arial" w:hAnsi="Arial" w:cs="Arial"/>
          <w:sz w:val="20"/>
          <w:szCs w:val="20"/>
        </w:rPr>
        <w:t xml:space="preserve"> for Prior Completed Fiscal Year</w:t>
      </w:r>
      <w:r>
        <w:rPr>
          <w:rFonts w:ascii="Arial" w:hAnsi="Arial" w:cs="Arial"/>
          <w:sz w:val="20"/>
          <w:szCs w:val="20"/>
        </w:rPr>
        <w:t xml:space="preserve"> – must include Financial Reports listed below</w:t>
      </w:r>
    </w:p>
    <w:p w14:paraId="20C01BA0" w14:textId="77777777" w:rsidR="00214E37" w:rsidRPr="001253FC" w:rsidRDefault="00214E37" w:rsidP="00214E37">
      <w:pPr>
        <w:spacing w:after="0" w:line="240" w:lineRule="auto"/>
        <w:ind w:left="720"/>
        <w:rPr>
          <w:rFonts w:ascii="Arial" w:hAnsi="Arial" w:cs="Arial"/>
          <w:sz w:val="20"/>
          <w:szCs w:val="20"/>
        </w:rPr>
      </w:pPr>
    </w:p>
    <w:p w14:paraId="04F08140" w14:textId="77777777" w:rsidR="00214E37" w:rsidRPr="0015406B" w:rsidRDefault="00214E37" w:rsidP="00FE3DC9">
      <w:pPr>
        <w:pStyle w:val="ListParagraph"/>
        <w:numPr>
          <w:ilvl w:val="0"/>
          <w:numId w:val="9"/>
        </w:numPr>
        <w:spacing w:line="240" w:lineRule="auto"/>
        <w:ind w:left="1440"/>
        <w:rPr>
          <w:rFonts w:ascii="Arial" w:hAnsi="Arial" w:cs="Arial"/>
          <w:sz w:val="20"/>
          <w:szCs w:val="20"/>
        </w:rPr>
      </w:pPr>
      <w:r w:rsidRPr="76B4E4CF">
        <w:rPr>
          <w:rFonts w:ascii="Arial" w:hAnsi="Arial" w:cs="Arial"/>
          <w:b/>
          <w:bCs/>
          <w:i/>
          <w:iCs/>
          <w:sz w:val="20"/>
          <w:szCs w:val="20"/>
        </w:rPr>
        <w:t>Disclosure Statements:</w:t>
      </w:r>
      <w:r w:rsidRPr="76B4E4CF">
        <w:rPr>
          <w:rFonts w:ascii="Arial" w:hAnsi="Arial" w:cs="Arial"/>
          <w:i/>
          <w:iCs/>
          <w:sz w:val="20"/>
          <w:szCs w:val="20"/>
        </w:rPr>
        <w:t xml:space="preserve"> </w:t>
      </w:r>
      <w:r w:rsidRPr="76B4E4CF">
        <w:rPr>
          <w:rFonts w:ascii="Arial" w:hAnsi="Arial" w:cs="Arial"/>
          <w:sz w:val="20"/>
          <w:szCs w:val="20"/>
        </w:rPr>
        <w:t>Disclosure information pursuant to these Guidelines for the applicable period. (</w:t>
      </w:r>
      <w:proofErr w:type="gramStart"/>
      <w:r w:rsidRPr="76B4E4CF">
        <w:rPr>
          <w:rFonts w:ascii="Arial" w:hAnsi="Arial" w:cs="Arial"/>
          <w:sz w:val="20"/>
          <w:szCs w:val="20"/>
        </w:rPr>
        <w:t>see</w:t>
      </w:r>
      <w:proofErr w:type="gramEnd"/>
      <w:r w:rsidRPr="76B4E4CF">
        <w:rPr>
          <w:rFonts w:ascii="Arial" w:hAnsi="Arial" w:cs="Arial"/>
          <w:sz w:val="20"/>
          <w:szCs w:val="20"/>
        </w:rPr>
        <w:t xml:space="preserve"> the fillable form starting on Page 4).</w:t>
      </w:r>
    </w:p>
    <w:p w14:paraId="199B299A" w14:textId="77777777" w:rsidR="00214E37" w:rsidRPr="001253FC" w:rsidRDefault="00214E37" w:rsidP="00214E37">
      <w:pPr>
        <w:pStyle w:val="ListParagraph"/>
        <w:spacing w:after="0" w:line="240" w:lineRule="auto"/>
        <w:ind w:left="2160"/>
        <w:rPr>
          <w:rFonts w:ascii="Arial" w:eastAsia="Times New Roman" w:hAnsi="Arial" w:cs="Arial"/>
          <w:color w:val="1F497D"/>
          <w:sz w:val="20"/>
          <w:szCs w:val="20"/>
        </w:rPr>
      </w:pPr>
    </w:p>
    <w:p w14:paraId="7097B902" w14:textId="77777777" w:rsidR="00214E37" w:rsidRPr="00B414BB" w:rsidRDefault="00214E37" w:rsidP="00FE3DC9">
      <w:pPr>
        <w:pStyle w:val="ListParagraph"/>
        <w:numPr>
          <w:ilvl w:val="0"/>
          <w:numId w:val="9"/>
        </w:numPr>
        <w:spacing w:after="0" w:line="240" w:lineRule="auto"/>
        <w:ind w:left="1440"/>
        <w:rPr>
          <w:rFonts w:ascii="Arial" w:eastAsia="Times New Roman" w:hAnsi="Arial" w:cs="Arial"/>
          <w:color w:val="1F497D"/>
          <w:sz w:val="20"/>
          <w:szCs w:val="20"/>
        </w:rPr>
      </w:pPr>
      <w:r w:rsidRPr="0015406B">
        <w:rPr>
          <w:rFonts w:ascii="Arial" w:hAnsi="Arial" w:cs="Arial"/>
          <w:b/>
          <w:i/>
          <w:sz w:val="20"/>
          <w:szCs w:val="20"/>
        </w:rPr>
        <w:t xml:space="preserve">Financial Statements: </w:t>
      </w:r>
      <w:r>
        <w:rPr>
          <w:rFonts w:ascii="Arial" w:hAnsi="Arial" w:cs="Arial"/>
          <w:b/>
          <w:i/>
          <w:sz w:val="20"/>
          <w:szCs w:val="20"/>
        </w:rPr>
        <w:t xml:space="preserve">  </w:t>
      </w:r>
      <w:r w:rsidRPr="001253FC">
        <w:rPr>
          <w:rFonts w:ascii="Arial" w:hAnsi="Arial" w:cs="Arial"/>
          <w:sz w:val="20"/>
          <w:szCs w:val="20"/>
        </w:rPr>
        <w:t>Financial reports must be prepared according to U.S. GAAP or I</w:t>
      </w:r>
      <w:r>
        <w:rPr>
          <w:rFonts w:ascii="Arial" w:hAnsi="Arial" w:cs="Arial"/>
          <w:sz w:val="20"/>
          <w:szCs w:val="20"/>
        </w:rPr>
        <w:t xml:space="preserve">nternational </w:t>
      </w:r>
      <w:r w:rsidRPr="001253FC">
        <w:rPr>
          <w:rFonts w:ascii="Arial" w:hAnsi="Arial" w:cs="Arial"/>
          <w:sz w:val="20"/>
          <w:szCs w:val="20"/>
        </w:rPr>
        <w:t>F</w:t>
      </w:r>
      <w:r>
        <w:rPr>
          <w:rFonts w:ascii="Arial" w:hAnsi="Arial" w:cs="Arial"/>
          <w:sz w:val="20"/>
          <w:szCs w:val="20"/>
        </w:rPr>
        <w:t xml:space="preserve">inancial </w:t>
      </w:r>
      <w:r w:rsidRPr="001253FC">
        <w:rPr>
          <w:rFonts w:ascii="Arial" w:hAnsi="Arial" w:cs="Arial"/>
          <w:sz w:val="20"/>
          <w:szCs w:val="20"/>
        </w:rPr>
        <w:t>R</w:t>
      </w:r>
      <w:r>
        <w:rPr>
          <w:rFonts w:ascii="Arial" w:hAnsi="Arial" w:cs="Arial"/>
          <w:sz w:val="20"/>
          <w:szCs w:val="20"/>
        </w:rPr>
        <w:t xml:space="preserve">eporting </w:t>
      </w:r>
      <w:r w:rsidRPr="001253FC">
        <w:rPr>
          <w:rFonts w:ascii="Arial" w:hAnsi="Arial" w:cs="Arial"/>
          <w:sz w:val="20"/>
          <w:szCs w:val="20"/>
        </w:rPr>
        <w:t>S</w:t>
      </w:r>
      <w:r>
        <w:rPr>
          <w:rFonts w:ascii="Arial" w:hAnsi="Arial" w:cs="Arial"/>
          <w:sz w:val="20"/>
          <w:szCs w:val="20"/>
        </w:rPr>
        <w:t>tandards (IFRS)</w:t>
      </w:r>
      <w:r w:rsidRPr="001253FC">
        <w:rPr>
          <w:rFonts w:ascii="Arial" w:hAnsi="Arial" w:cs="Arial"/>
          <w:sz w:val="20"/>
          <w:szCs w:val="20"/>
        </w:rPr>
        <w:t xml:space="preserve"> but are not required to be audited.</w:t>
      </w:r>
      <w:r>
        <w:rPr>
          <w:rFonts w:ascii="Arial" w:hAnsi="Arial" w:cs="Arial"/>
          <w:b/>
          <w:i/>
          <w:sz w:val="20"/>
          <w:szCs w:val="20"/>
        </w:rPr>
        <w:t xml:space="preserve"> </w:t>
      </w:r>
      <w:r>
        <w:rPr>
          <w:rFonts w:ascii="Arial" w:hAnsi="Arial" w:cs="Arial"/>
          <w:b/>
          <w:iCs/>
          <w:sz w:val="20"/>
          <w:szCs w:val="20"/>
        </w:rPr>
        <w:t xml:space="preserve"> </w:t>
      </w:r>
      <w:r>
        <w:rPr>
          <w:rFonts w:ascii="Arial" w:hAnsi="Arial" w:cs="Arial"/>
          <w:bCs/>
          <w:iCs/>
          <w:sz w:val="20"/>
          <w:szCs w:val="20"/>
        </w:rPr>
        <w:t xml:space="preserve">Required financial statements include: </w:t>
      </w:r>
    </w:p>
    <w:p w14:paraId="07A1672F" w14:textId="77777777" w:rsidR="00214E37" w:rsidRPr="007202BE" w:rsidRDefault="00214E37" w:rsidP="00FE3DC9">
      <w:pPr>
        <w:pStyle w:val="ListParagraph"/>
        <w:numPr>
          <w:ilvl w:val="1"/>
          <w:numId w:val="9"/>
        </w:numPr>
        <w:spacing w:after="0" w:line="240" w:lineRule="auto"/>
        <w:ind w:left="2160"/>
        <w:rPr>
          <w:rFonts w:ascii="Arial" w:eastAsia="Times New Roman" w:hAnsi="Arial" w:cs="Arial"/>
          <w:color w:val="1F497D"/>
          <w:sz w:val="20"/>
          <w:szCs w:val="20"/>
        </w:rPr>
      </w:pPr>
      <w:r>
        <w:rPr>
          <w:rFonts w:ascii="Arial" w:hAnsi="Arial" w:cs="Arial"/>
          <w:sz w:val="20"/>
          <w:szCs w:val="20"/>
        </w:rPr>
        <w:t>Audit Letter, if audited</w:t>
      </w:r>
    </w:p>
    <w:p w14:paraId="56002773" w14:textId="77777777" w:rsidR="00214E37" w:rsidRPr="007202BE" w:rsidRDefault="00214E37" w:rsidP="00FE3DC9">
      <w:pPr>
        <w:pStyle w:val="ListParagraph"/>
        <w:numPr>
          <w:ilvl w:val="1"/>
          <w:numId w:val="9"/>
        </w:numPr>
        <w:spacing w:after="0" w:line="240" w:lineRule="auto"/>
        <w:ind w:left="2160"/>
        <w:rPr>
          <w:rFonts w:ascii="Arial" w:eastAsia="Times New Roman" w:hAnsi="Arial" w:cs="Arial"/>
          <w:color w:val="1F497D"/>
          <w:sz w:val="20"/>
          <w:szCs w:val="20"/>
        </w:rPr>
      </w:pPr>
      <w:r>
        <w:rPr>
          <w:rFonts w:ascii="Arial" w:hAnsi="Arial" w:cs="Arial"/>
          <w:sz w:val="20"/>
          <w:szCs w:val="20"/>
        </w:rPr>
        <w:t>Balance Sheet</w:t>
      </w:r>
    </w:p>
    <w:p w14:paraId="5EF65B84" w14:textId="77777777" w:rsidR="00214E37" w:rsidRPr="007202BE" w:rsidRDefault="00214E37" w:rsidP="00FE3DC9">
      <w:pPr>
        <w:pStyle w:val="ListParagraph"/>
        <w:numPr>
          <w:ilvl w:val="1"/>
          <w:numId w:val="9"/>
        </w:numPr>
        <w:spacing w:after="0" w:line="240" w:lineRule="auto"/>
        <w:ind w:left="2160"/>
        <w:rPr>
          <w:rFonts w:ascii="Arial" w:eastAsia="Times New Roman" w:hAnsi="Arial" w:cs="Arial"/>
          <w:color w:val="1F497D"/>
          <w:sz w:val="20"/>
          <w:szCs w:val="20"/>
        </w:rPr>
      </w:pPr>
      <w:r>
        <w:rPr>
          <w:rFonts w:ascii="Arial" w:hAnsi="Arial" w:cs="Arial"/>
          <w:sz w:val="20"/>
          <w:szCs w:val="20"/>
        </w:rPr>
        <w:t>Statement of Income</w:t>
      </w:r>
    </w:p>
    <w:p w14:paraId="2C21B0A5" w14:textId="77777777" w:rsidR="00214E37" w:rsidRPr="007202BE" w:rsidRDefault="00214E37" w:rsidP="00FE3DC9">
      <w:pPr>
        <w:pStyle w:val="ListParagraph"/>
        <w:numPr>
          <w:ilvl w:val="1"/>
          <w:numId w:val="9"/>
        </w:numPr>
        <w:spacing w:after="0" w:line="240" w:lineRule="auto"/>
        <w:ind w:left="2160"/>
        <w:rPr>
          <w:rFonts w:ascii="Arial" w:eastAsia="Times New Roman" w:hAnsi="Arial" w:cs="Arial"/>
          <w:color w:val="1F497D"/>
          <w:sz w:val="20"/>
          <w:szCs w:val="20"/>
        </w:rPr>
      </w:pPr>
      <w:r>
        <w:rPr>
          <w:rFonts w:ascii="Arial" w:hAnsi="Arial" w:cs="Arial"/>
          <w:sz w:val="20"/>
          <w:szCs w:val="20"/>
        </w:rPr>
        <w:t>Statement of Cash Flows</w:t>
      </w:r>
    </w:p>
    <w:p w14:paraId="23826DAE" w14:textId="77777777" w:rsidR="00214E37" w:rsidRPr="007202BE" w:rsidRDefault="00214E37" w:rsidP="00FE3DC9">
      <w:pPr>
        <w:pStyle w:val="ListParagraph"/>
        <w:numPr>
          <w:ilvl w:val="1"/>
          <w:numId w:val="9"/>
        </w:numPr>
        <w:spacing w:after="0" w:line="240" w:lineRule="auto"/>
        <w:ind w:left="2160"/>
        <w:rPr>
          <w:rFonts w:ascii="Arial" w:eastAsia="Times New Roman" w:hAnsi="Arial" w:cs="Arial"/>
          <w:color w:val="1F497D"/>
          <w:sz w:val="20"/>
          <w:szCs w:val="20"/>
        </w:rPr>
      </w:pPr>
      <w:r>
        <w:rPr>
          <w:rFonts w:ascii="Arial" w:hAnsi="Arial" w:cs="Arial"/>
          <w:sz w:val="20"/>
          <w:szCs w:val="20"/>
        </w:rPr>
        <w:t>Statement of Retained Earnings (Statement of Changes in Stockholders’ Equity)</w:t>
      </w:r>
    </w:p>
    <w:p w14:paraId="5DB6677A" w14:textId="77777777" w:rsidR="00214E37" w:rsidRPr="007202BE" w:rsidRDefault="00214E37" w:rsidP="00FE3DC9">
      <w:pPr>
        <w:pStyle w:val="ListParagraph"/>
        <w:numPr>
          <w:ilvl w:val="1"/>
          <w:numId w:val="9"/>
        </w:numPr>
        <w:spacing w:after="0" w:line="240" w:lineRule="auto"/>
        <w:ind w:left="2160"/>
        <w:rPr>
          <w:rFonts w:ascii="Arial" w:eastAsia="Times New Roman" w:hAnsi="Arial" w:cs="Arial"/>
          <w:color w:val="1F497D"/>
          <w:sz w:val="20"/>
          <w:szCs w:val="20"/>
        </w:rPr>
      </w:pPr>
      <w:r>
        <w:rPr>
          <w:rFonts w:ascii="Arial" w:hAnsi="Arial" w:cs="Arial"/>
          <w:sz w:val="20"/>
          <w:szCs w:val="20"/>
        </w:rPr>
        <w:t>Notes to Financial Statements</w:t>
      </w:r>
    </w:p>
    <w:p w14:paraId="39ACA729" w14:textId="77777777" w:rsidR="00214E37" w:rsidRPr="001253FC" w:rsidRDefault="00214E37" w:rsidP="00214E37">
      <w:pPr>
        <w:pStyle w:val="ListParagraph"/>
        <w:spacing w:after="0" w:line="240" w:lineRule="auto"/>
        <w:rPr>
          <w:rFonts w:ascii="Arial" w:eastAsia="Times New Roman" w:hAnsi="Arial" w:cs="Arial"/>
          <w:color w:val="1F497D"/>
          <w:sz w:val="20"/>
          <w:szCs w:val="20"/>
        </w:rPr>
      </w:pPr>
      <w:r>
        <w:rPr>
          <w:rFonts w:ascii="Arial" w:eastAsia="Times New Roman" w:hAnsi="Arial" w:cs="Arial"/>
          <w:sz w:val="20"/>
          <w:szCs w:val="20"/>
        </w:rPr>
        <w:t xml:space="preserve">. </w:t>
      </w:r>
    </w:p>
    <w:p w14:paraId="2F95A2B1" w14:textId="6E1ABC24" w:rsidR="00214E37" w:rsidRDefault="00CA4D78" w:rsidP="00FE3DC9">
      <w:pPr>
        <w:numPr>
          <w:ilvl w:val="0"/>
          <w:numId w:val="2"/>
        </w:numPr>
        <w:spacing w:before="120" w:after="0" w:line="240" w:lineRule="auto"/>
        <w:rPr>
          <w:rFonts w:ascii="Arial" w:hAnsi="Arial" w:cs="Arial"/>
          <w:sz w:val="20"/>
          <w:szCs w:val="20"/>
        </w:rPr>
      </w:pPr>
      <w:r w:rsidRPr="4F6A14E1">
        <w:rPr>
          <w:rFonts w:ascii="Arial" w:hAnsi="Arial" w:cs="Arial"/>
          <w:b/>
          <w:bCs/>
          <w:sz w:val="20"/>
          <w:szCs w:val="20"/>
        </w:rPr>
        <w:lastRenderedPageBreak/>
        <w:t>Attorney Letter</w:t>
      </w:r>
      <w:r w:rsidRPr="4F6A14E1">
        <w:rPr>
          <w:rFonts w:ascii="Arial" w:hAnsi="Arial" w:cs="Arial"/>
          <w:sz w:val="20"/>
          <w:szCs w:val="20"/>
        </w:rPr>
        <w:t xml:space="preserve"> (</w:t>
      </w:r>
      <w:r w:rsidR="008A262A" w:rsidRPr="4F6A14E1">
        <w:rPr>
          <w:rFonts w:ascii="Arial" w:hAnsi="Arial" w:cs="Arial"/>
          <w:sz w:val="20"/>
          <w:szCs w:val="20"/>
        </w:rPr>
        <w:t xml:space="preserve">only </w:t>
      </w:r>
      <w:r w:rsidR="00926C1F" w:rsidRPr="4F6A14E1">
        <w:rPr>
          <w:rFonts w:ascii="Arial" w:hAnsi="Arial" w:cs="Arial"/>
          <w:sz w:val="20"/>
          <w:szCs w:val="20"/>
        </w:rPr>
        <w:t xml:space="preserve">required if not providing audited financials): </w:t>
      </w:r>
      <w:r w:rsidR="00214E37" w:rsidRPr="4F6A14E1">
        <w:rPr>
          <w:rFonts w:ascii="Arial" w:hAnsi="Arial" w:cs="Arial"/>
          <w:sz w:val="20"/>
          <w:szCs w:val="20"/>
        </w:rPr>
        <w:t xml:space="preserve">If financial statements are not audited by a PCAOB registered firm, companies </w:t>
      </w:r>
      <w:r w:rsidR="0002452C" w:rsidRPr="4F6A14E1">
        <w:rPr>
          <w:rFonts w:ascii="Arial" w:hAnsi="Arial" w:cs="Arial"/>
          <w:sz w:val="20"/>
          <w:szCs w:val="20"/>
        </w:rPr>
        <w:t xml:space="preserve">must </w:t>
      </w:r>
      <w:r w:rsidR="00214E37" w:rsidRPr="4F6A14E1">
        <w:rPr>
          <w:rFonts w:ascii="Arial" w:hAnsi="Arial" w:cs="Arial"/>
          <w:sz w:val="20"/>
          <w:szCs w:val="20"/>
        </w:rPr>
        <w:t xml:space="preserve">retain </w:t>
      </w:r>
      <w:r w:rsidR="0002452C" w:rsidRPr="4F6A14E1">
        <w:rPr>
          <w:rFonts w:ascii="Arial" w:hAnsi="Arial" w:cs="Arial"/>
          <w:sz w:val="20"/>
          <w:szCs w:val="20"/>
        </w:rPr>
        <w:t xml:space="preserve">U.S. </w:t>
      </w:r>
      <w:r w:rsidR="00214E37" w:rsidRPr="4F6A14E1">
        <w:rPr>
          <w:rFonts w:ascii="Arial" w:hAnsi="Arial" w:cs="Arial"/>
          <w:sz w:val="20"/>
          <w:szCs w:val="20"/>
        </w:rPr>
        <w:t>counsel to review their disclosure and provide a letter to OTC Markets Group with respect to adequate current information by providing the following:</w:t>
      </w:r>
    </w:p>
    <w:p w14:paraId="1A8F2F21" w14:textId="4080BCB8" w:rsidR="00214E37" w:rsidRDefault="00214E37" w:rsidP="00FE3DC9">
      <w:pPr>
        <w:pStyle w:val="ListParagraph"/>
        <w:numPr>
          <w:ilvl w:val="0"/>
          <w:numId w:val="8"/>
        </w:numPr>
        <w:spacing w:before="120" w:after="0" w:line="240" w:lineRule="auto"/>
        <w:rPr>
          <w:rFonts w:ascii="Arial" w:hAnsi="Arial" w:cs="Arial"/>
          <w:sz w:val="20"/>
          <w:szCs w:val="20"/>
        </w:rPr>
      </w:pPr>
      <w:r w:rsidRPr="4F6A14E1">
        <w:rPr>
          <w:rFonts w:ascii="Arial" w:hAnsi="Arial" w:cs="Arial"/>
          <w:i/>
          <w:iCs/>
          <w:sz w:val="20"/>
          <w:szCs w:val="20"/>
          <w:u w:val="single"/>
        </w:rPr>
        <w:t>Attorney Letter Agreement</w:t>
      </w:r>
      <w:r w:rsidRPr="4F6A14E1">
        <w:rPr>
          <w:rFonts w:ascii="Arial" w:hAnsi="Arial" w:cs="Arial"/>
          <w:b/>
          <w:bCs/>
          <w:i/>
          <w:iCs/>
          <w:sz w:val="20"/>
          <w:szCs w:val="20"/>
        </w:rPr>
        <w:t>:</w:t>
      </w:r>
      <w:r w:rsidRPr="4F6A14E1">
        <w:rPr>
          <w:rFonts w:ascii="Arial" w:hAnsi="Arial" w:cs="Arial"/>
          <w:b/>
          <w:bCs/>
          <w:sz w:val="20"/>
          <w:szCs w:val="20"/>
        </w:rPr>
        <w:t xml:space="preserve"> </w:t>
      </w:r>
      <w:r w:rsidRPr="4F6A14E1">
        <w:rPr>
          <w:rFonts w:ascii="Arial" w:hAnsi="Arial" w:cs="Arial"/>
          <w:sz w:val="20"/>
          <w:szCs w:val="20"/>
        </w:rPr>
        <w:t>The attorney must</w:t>
      </w:r>
      <w:r w:rsidRPr="4F6A14E1">
        <w:rPr>
          <w:rFonts w:ascii="Arial" w:hAnsi="Arial" w:cs="Arial"/>
          <w:b/>
          <w:bCs/>
          <w:sz w:val="20"/>
          <w:szCs w:val="20"/>
        </w:rPr>
        <w:t xml:space="preserve"> </w:t>
      </w:r>
      <w:r w:rsidRPr="4F6A14E1">
        <w:rPr>
          <w:rFonts w:ascii="Arial" w:hAnsi="Arial" w:cs="Arial"/>
          <w:sz w:val="20"/>
          <w:szCs w:val="20"/>
        </w:rPr>
        <w:t xml:space="preserve">submit a signed Attorney Letter Agreement according to the </w:t>
      </w:r>
      <w:hyperlink r:id="rId13">
        <w:r w:rsidRPr="4F6A14E1">
          <w:rPr>
            <w:rStyle w:val="Hyperlink"/>
            <w:rFonts w:ascii="Arial" w:hAnsi="Arial" w:cs="Arial"/>
            <w:sz w:val="20"/>
            <w:szCs w:val="20"/>
          </w:rPr>
          <w:t>Attorney Letter Agreement Instructions</w:t>
        </w:r>
      </w:hyperlink>
      <w:r w:rsidRPr="4F6A14E1">
        <w:rPr>
          <w:rFonts w:ascii="Arial" w:hAnsi="Arial" w:cs="Arial"/>
          <w:sz w:val="20"/>
          <w:szCs w:val="20"/>
        </w:rPr>
        <w:t>. The attorney is required to submit an Attorney Letter Agreement for each company that engages the attorney for the purpose of providing this Letter.</w:t>
      </w:r>
    </w:p>
    <w:p w14:paraId="020FBBC4" w14:textId="77777777" w:rsidR="00214E37" w:rsidRDefault="00214E37" w:rsidP="00214E37">
      <w:pPr>
        <w:pStyle w:val="ListParagraph"/>
        <w:spacing w:before="120" w:after="0" w:line="240" w:lineRule="auto"/>
        <w:rPr>
          <w:rFonts w:ascii="Arial" w:hAnsi="Arial" w:cs="Arial"/>
          <w:sz w:val="20"/>
          <w:szCs w:val="20"/>
        </w:rPr>
      </w:pPr>
    </w:p>
    <w:p w14:paraId="30A2F937" w14:textId="6407DAA4" w:rsidR="00214E37" w:rsidRDefault="00214E37" w:rsidP="00FE3DC9">
      <w:pPr>
        <w:pStyle w:val="ListParagraph"/>
        <w:numPr>
          <w:ilvl w:val="0"/>
          <w:numId w:val="8"/>
        </w:numPr>
        <w:spacing w:after="0" w:line="240" w:lineRule="auto"/>
        <w:rPr>
          <w:rFonts w:ascii="Arial" w:hAnsi="Arial" w:cs="Arial"/>
          <w:sz w:val="20"/>
          <w:szCs w:val="20"/>
        </w:rPr>
      </w:pPr>
      <w:r w:rsidRPr="4F6A14E1">
        <w:rPr>
          <w:rFonts w:ascii="Arial" w:hAnsi="Arial" w:cs="Arial"/>
          <w:i/>
          <w:iCs/>
          <w:sz w:val="20"/>
          <w:szCs w:val="20"/>
          <w:u w:val="single"/>
        </w:rPr>
        <w:t>Attorney Letter</w:t>
      </w:r>
      <w:r w:rsidRPr="4F6A14E1">
        <w:rPr>
          <w:rFonts w:ascii="Arial" w:hAnsi="Arial" w:cs="Arial"/>
          <w:b/>
          <w:bCs/>
          <w:i/>
          <w:iCs/>
          <w:sz w:val="20"/>
          <w:szCs w:val="20"/>
        </w:rPr>
        <w:t xml:space="preserve">: </w:t>
      </w:r>
      <w:r w:rsidRPr="4F6A14E1">
        <w:rPr>
          <w:rFonts w:ascii="Arial" w:hAnsi="Arial" w:cs="Arial"/>
          <w:sz w:val="20"/>
          <w:szCs w:val="20"/>
        </w:rPr>
        <w:t xml:space="preserve">After a qualified attorney reviews the Disclosure Statement, upload </w:t>
      </w:r>
      <w:r w:rsidR="000E031A" w:rsidRPr="4F6A14E1">
        <w:rPr>
          <w:rFonts w:ascii="Arial" w:hAnsi="Arial" w:cs="Arial"/>
          <w:sz w:val="20"/>
          <w:szCs w:val="20"/>
        </w:rPr>
        <w:t xml:space="preserve">the </w:t>
      </w:r>
      <w:r w:rsidRPr="4F6A14E1">
        <w:rPr>
          <w:rFonts w:ascii="Arial" w:hAnsi="Arial" w:cs="Arial"/>
          <w:sz w:val="20"/>
          <w:szCs w:val="20"/>
        </w:rPr>
        <w:t>“Attorney Letter With Respect to Current Information” in accordance with the </w:t>
      </w:r>
      <w:hyperlink r:id="rId14" w:anchor="page=3">
        <w:r w:rsidRPr="4F6A14E1">
          <w:rPr>
            <w:rStyle w:val="Hyperlink"/>
            <w:rFonts w:ascii="Arial" w:hAnsi="Arial" w:cs="Arial"/>
            <w:sz w:val="20"/>
            <w:szCs w:val="20"/>
          </w:rPr>
          <w:t>Attorney Letter Guidelines</w:t>
        </w:r>
      </w:hyperlink>
      <w:r w:rsidRPr="4F6A14E1">
        <w:rPr>
          <w:rFonts w:ascii="Arial" w:hAnsi="Arial" w:cs="Arial"/>
          <w:sz w:val="20"/>
          <w:szCs w:val="20"/>
        </w:rPr>
        <w:t xml:space="preserve"> through OTCIQ. Attorney Letters must reference all required reports as set forth in Section 2 above.</w:t>
      </w:r>
    </w:p>
    <w:p w14:paraId="773F707F" w14:textId="77777777" w:rsidR="00214E37" w:rsidRDefault="00214E37" w:rsidP="00214E37">
      <w:pPr>
        <w:spacing w:after="0" w:line="240" w:lineRule="auto"/>
        <w:rPr>
          <w:rFonts w:ascii="Arial" w:hAnsi="Arial" w:cs="Arial"/>
          <w:sz w:val="20"/>
          <w:szCs w:val="20"/>
        </w:rPr>
      </w:pPr>
    </w:p>
    <w:p w14:paraId="57CBADD9" w14:textId="20667E10" w:rsidR="00214E37" w:rsidRDefault="00214E37" w:rsidP="00FE3DC9">
      <w:pPr>
        <w:pStyle w:val="ListParagraph"/>
        <w:numPr>
          <w:ilvl w:val="0"/>
          <w:numId w:val="2"/>
        </w:numPr>
        <w:rPr>
          <w:rFonts w:ascii="Arial" w:hAnsi="Arial" w:cs="Arial"/>
          <w:sz w:val="20"/>
          <w:szCs w:val="20"/>
        </w:rPr>
      </w:pPr>
      <w:r w:rsidRPr="4F6A14E1">
        <w:rPr>
          <w:rFonts w:ascii="Arial" w:hAnsi="Arial" w:cs="Arial"/>
          <w:b/>
          <w:bCs/>
          <w:sz w:val="20"/>
          <w:szCs w:val="20"/>
        </w:rPr>
        <w:t>Verified Profile:</w:t>
      </w:r>
      <w:r w:rsidRPr="4F6A14E1">
        <w:rPr>
          <w:rFonts w:ascii="Arial" w:hAnsi="Arial" w:cs="Arial"/>
          <w:sz w:val="20"/>
          <w:szCs w:val="20"/>
        </w:rPr>
        <w:t xml:space="preserve"> </w:t>
      </w:r>
      <w:r w:rsidR="1AA735D6" w:rsidRPr="4F6A14E1">
        <w:rPr>
          <w:rFonts w:ascii="Arial" w:hAnsi="Arial" w:cs="Arial"/>
          <w:sz w:val="20"/>
          <w:szCs w:val="20"/>
        </w:rPr>
        <w:t xml:space="preserve"> The Company must verify</w:t>
      </w:r>
      <w:r w:rsidRPr="4F6A14E1">
        <w:rPr>
          <w:rFonts w:ascii="Arial" w:hAnsi="Arial" w:cs="Arial"/>
          <w:sz w:val="20"/>
          <w:szCs w:val="20"/>
        </w:rPr>
        <w:t xml:space="preserve"> the Company Profile through OTCIQ</w:t>
      </w:r>
      <w:r w:rsidR="1AA735D6" w:rsidRPr="4F6A14E1">
        <w:rPr>
          <w:rFonts w:ascii="Arial" w:hAnsi="Arial" w:cs="Arial"/>
          <w:sz w:val="20"/>
          <w:szCs w:val="20"/>
        </w:rPr>
        <w:t>, including</w:t>
      </w:r>
      <w:r w:rsidRPr="4F6A14E1">
        <w:rPr>
          <w:rFonts w:ascii="Arial" w:hAnsi="Arial" w:cs="Arial"/>
          <w:sz w:val="20"/>
          <w:szCs w:val="20"/>
        </w:rPr>
        <w:t>, but not limited to, a complete list of officers, directors</w:t>
      </w:r>
      <w:r w:rsidR="1AA735D6" w:rsidRPr="4F6A14E1">
        <w:rPr>
          <w:rFonts w:ascii="Arial" w:hAnsi="Arial" w:cs="Arial"/>
          <w:sz w:val="20"/>
          <w:szCs w:val="20"/>
        </w:rPr>
        <w:t>,</w:t>
      </w:r>
      <w:r w:rsidRPr="4F6A14E1">
        <w:rPr>
          <w:rFonts w:ascii="Arial" w:hAnsi="Arial" w:cs="Arial"/>
          <w:sz w:val="20"/>
          <w:szCs w:val="20"/>
        </w:rPr>
        <w:t xml:space="preserve"> and service providers</w:t>
      </w:r>
      <w:r w:rsidR="1AA735D6" w:rsidRPr="4F6A14E1">
        <w:rPr>
          <w:rFonts w:ascii="Arial" w:hAnsi="Arial" w:cs="Arial"/>
          <w:sz w:val="20"/>
          <w:szCs w:val="20"/>
        </w:rPr>
        <w:t>;</w:t>
      </w:r>
      <w:r w:rsidRPr="4F6A14E1">
        <w:rPr>
          <w:rFonts w:ascii="Arial" w:hAnsi="Arial" w:cs="Arial"/>
          <w:sz w:val="20"/>
          <w:szCs w:val="20"/>
        </w:rPr>
        <w:t xml:space="preserve"> outstanding shares</w:t>
      </w:r>
      <w:r w:rsidR="1AA735D6" w:rsidRPr="4F6A14E1">
        <w:rPr>
          <w:rFonts w:ascii="Arial" w:hAnsi="Arial" w:cs="Arial"/>
          <w:sz w:val="20"/>
          <w:szCs w:val="20"/>
        </w:rPr>
        <w:t>;</w:t>
      </w:r>
      <w:r w:rsidRPr="4F6A14E1">
        <w:rPr>
          <w:rFonts w:ascii="Arial" w:hAnsi="Arial" w:cs="Arial"/>
          <w:sz w:val="20"/>
          <w:szCs w:val="20"/>
        </w:rPr>
        <w:t xml:space="preserve"> a business description</w:t>
      </w:r>
      <w:r w:rsidR="1AA735D6" w:rsidRPr="4F6A14E1">
        <w:rPr>
          <w:rFonts w:ascii="Arial" w:hAnsi="Arial" w:cs="Arial"/>
          <w:sz w:val="20"/>
          <w:szCs w:val="20"/>
        </w:rPr>
        <w:t xml:space="preserve">; </w:t>
      </w:r>
      <w:r w:rsidRPr="4F6A14E1">
        <w:rPr>
          <w:rFonts w:ascii="Arial" w:hAnsi="Arial" w:cs="Arial"/>
          <w:sz w:val="20"/>
          <w:szCs w:val="20"/>
        </w:rPr>
        <w:t>contact information</w:t>
      </w:r>
      <w:r w:rsidR="1AA735D6" w:rsidRPr="4F6A14E1">
        <w:rPr>
          <w:rFonts w:ascii="Arial" w:hAnsi="Arial" w:cs="Arial"/>
          <w:sz w:val="20"/>
          <w:szCs w:val="20"/>
        </w:rPr>
        <w:t>; and the name of all company insiders. Company insiders are defined as the beneficial owner of more than 10% of the outstanding units or shares of any class of any equity security of the issuer.</w:t>
      </w:r>
    </w:p>
    <w:p w14:paraId="3BD94575" w14:textId="77777777" w:rsidR="00214E37" w:rsidRPr="00B0003B" w:rsidRDefault="00214E37" w:rsidP="00214E37">
      <w:pPr>
        <w:pStyle w:val="ListParagraph"/>
        <w:ind w:left="360"/>
        <w:rPr>
          <w:rFonts w:ascii="Arial" w:hAnsi="Arial" w:cs="Arial"/>
          <w:sz w:val="20"/>
          <w:szCs w:val="20"/>
        </w:rPr>
      </w:pPr>
    </w:p>
    <w:p w14:paraId="06875746" w14:textId="23476A71" w:rsidR="00214E37" w:rsidRPr="008A262A" w:rsidRDefault="1EBD10EB" w:rsidP="4F6A14E1">
      <w:pPr>
        <w:pStyle w:val="ListParagraph"/>
        <w:numPr>
          <w:ilvl w:val="0"/>
          <w:numId w:val="2"/>
        </w:numPr>
        <w:spacing w:after="0" w:line="240" w:lineRule="auto"/>
        <w:rPr>
          <w:rFonts w:ascii="Arial" w:hAnsi="Arial" w:cs="Arial"/>
          <w:sz w:val="20"/>
          <w:szCs w:val="20"/>
        </w:rPr>
      </w:pPr>
      <w:r w:rsidRPr="4F6A14E1">
        <w:rPr>
          <w:rFonts w:ascii="Arial" w:hAnsi="Arial" w:cs="Arial"/>
          <w:b/>
          <w:bCs/>
          <w:sz w:val="20"/>
          <w:szCs w:val="20"/>
        </w:rPr>
        <w:t xml:space="preserve">OTC Markets Group </w:t>
      </w:r>
      <w:r w:rsidR="0098A7AA" w:rsidRPr="4F6A14E1">
        <w:rPr>
          <w:rFonts w:ascii="Arial" w:hAnsi="Arial" w:cs="Arial"/>
          <w:b/>
          <w:bCs/>
          <w:sz w:val="20"/>
          <w:szCs w:val="20"/>
        </w:rPr>
        <w:t>Processing of Disclosure</w:t>
      </w:r>
      <w:r w:rsidRPr="4F6A14E1">
        <w:rPr>
          <w:rFonts w:ascii="Arial" w:hAnsi="Arial" w:cs="Arial"/>
          <w:sz w:val="20"/>
          <w:szCs w:val="20"/>
        </w:rPr>
        <w:t xml:space="preserve">: </w:t>
      </w:r>
      <w:r w:rsidR="756FA1DB" w:rsidRPr="4F6A14E1">
        <w:rPr>
          <w:rFonts w:ascii="Arial" w:hAnsi="Arial" w:cs="Arial"/>
          <w:sz w:val="20"/>
          <w:szCs w:val="20"/>
        </w:rPr>
        <w:t>Allow OTC Markets Group to process the posted documents (typically three to five business days) and provide any comments.</w:t>
      </w:r>
      <w:r w:rsidR="00217638" w:rsidRPr="4F6A14E1">
        <w:rPr>
          <w:rFonts w:ascii="Arial" w:hAnsi="Arial" w:cs="Arial"/>
          <w:sz w:val="20"/>
          <w:szCs w:val="20"/>
        </w:rPr>
        <w:t xml:space="preserve"> </w:t>
      </w:r>
      <w:r w:rsidR="756FA1DB" w:rsidRPr="4F6A14E1">
        <w:rPr>
          <w:rFonts w:ascii="Arial" w:hAnsi="Arial" w:cs="Arial"/>
          <w:sz w:val="20"/>
          <w:szCs w:val="20"/>
        </w:rPr>
        <w:t xml:space="preserve">Companies will only be evaluated for Current Information once all required documentation has been submitted. A new Attorney Letter is required upon amendment of any referenced report. </w:t>
      </w:r>
      <w:r w:rsidR="756FA1DB">
        <w:br/>
      </w:r>
    </w:p>
    <w:p w14:paraId="112BC205" w14:textId="2B2E05A9" w:rsidR="00214E37" w:rsidRDefault="008A262A" w:rsidP="4F6A14E1">
      <w:pPr>
        <w:pStyle w:val="ListParagraph"/>
        <w:numPr>
          <w:ilvl w:val="0"/>
          <w:numId w:val="2"/>
        </w:numPr>
        <w:spacing w:after="0"/>
        <w:rPr>
          <w:rFonts w:ascii="Arial" w:hAnsi="Arial" w:cs="Arial"/>
          <w:sz w:val="20"/>
          <w:szCs w:val="20"/>
        </w:rPr>
      </w:pPr>
      <w:r w:rsidRPr="4F6A14E1">
        <w:rPr>
          <w:rFonts w:ascii="Arial" w:hAnsi="Arial" w:cs="Arial"/>
          <w:b/>
          <w:bCs/>
          <w:sz w:val="20"/>
          <w:szCs w:val="20"/>
        </w:rPr>
        <w:t>Ongoing Disclosure Requirements</w:t>
      </w:r>
      <w:r w:rsidRPr="4F6A14E1">
        <w:rPr>
          <w:rFonts w:ascii="Arial" w:hAnsi="Arial" w:cs="Arial"/>
          <w:sz w:val="20"/>
          <w:szCs w:val="20"/>
        </w:rPr>
        <w:t xml:space="preserve">:  </w:t>
      </w:r>
      <w:r w:rsidR="00214E37" w:rsidRPr="4F6A14E1">
        <w:rPr>
          <w:rFonts w:ascii="Arial" w:hAnsi="Arial" w:cs="Arial"/>
          <w:sz w:val="20"/>
          <w:szCs w:val="20"/>
        </w:rPr>
        <w:t>To qualify for Current Information on an ongoing basis, companies must:</w:t>
      </w:r>
    </w:p>
    <w:p w14:paraId="56BEE606" w14:textId="77777777" w:rsidR="00214E37" w:rsidRDefault="00214E37" w:rsidP="00FE3DC9">
      <w:pPr>
        <w:pStyle w:val="ListParagraph"/>
        <w:numPr>
          <w:ilvl w:val="1"/>
          <w:numId w:val="2"/>
        </w:numPr>
        <w:spacing w:after="0"/>
        <w:rPr>
          <w:rFonts w:ascii="Arial" w:hAnsi="Arial" w:cs="Arial"/>
          <w:bCs/>
          <w:sz w:val="20"/>
          <w:szCs w:val="20"/>
        </w:rPr>
      </w:pPr>
      <w:r w:rsidRPr="4F6A14E1">
        <w:rPr>
          <w:rFonts w:ascii="Arial" w:hAnsi="Arial" w:cs="Arial"/>
          <w:sz w:val="20"/>
          <w:szCs w:val="20"/>
        </w:rPr>
        <w:t>Upload reports through OTCIQ on the following schedule:</w:t>
      </w:r>
    </w:p>
    <w:p w14:paraId="748B5476" w14:textId="77777777" w:rsidR="00214E37" w:rsidRPr="007202BE" w:rsidRDefault="00214E37" w:rsidP="00FE3DC9">
      <w:pPr>
        <w:pStyle w:val="ListParagraph"/>
        <w:numPr>
          <w:ilvl w:val="2"/>
          <w:numId w:val="2"/>
        </w:numPr>
        <w:spacing w:after="0"/>
        <w:rPr>
          <w:rFonts w:ascii="Arial" w:hAnsi="Arial" w:cs="Arial"/>
          <w:b/>
          <w:sz w:val="20"/>
          <w:szCs w:val="20"/>
        </w:rPr>
      </w:pPr>
      <w:r w:rsidRPr="4F6A14E1">
        <w:rPr>
          <w:rFonts w:ascii="Arial" w:hAnsi="Arial" w:cs="Arial"/>
          <w:sz w:val="20"/>
          <w:szCs w:val="20"/>
        </w:rPr>
        <w:t xml:space="preserve">Quarterly Report within </w:t>
      </w:r>
      <w:r w:rsidRPr="4F6A14E1">
        <w:rPr>
          <w:rFonts w:ascii="Arial" w:hAnsi="Arial" w:cs="Arial"/>
          <w:b/>
          <w:bCs/>
          <w:sz w:val="20"/>
          <w:szCs w:val="20"/>
        </w:rPr>
        <w:t xml:space="preserve">45 days </w:t>
      </w:r>
      <w:r w:rsidRPr="4F6A14E1">
        <w:rPr>
          <w:rFonts w:ascii="Arial" w:hAnsi="Arial" w:cs="Arial"/>
          <w:sz w:val="20"/>
          <w:szCs w:val="20"/>
        </w:rPr>
        <w:t>of the quarter end</w:t>
      </w:r>
    </w:p>
    <w:p w14:paraId="20341C5E" w14:textId="77777777" w:rsidR="00214E37" w:rsidRPr="007202BE" w:rsidRDefault="00214E37" w:rsidP="00FE3DC9">
      <w:pPr>
        <w:pStyle w:val="ListParagraph"/>
        <w:numPr>
          <w:ilvl w:val="2"/>
          <w:numId w:val="2"/>
        </w:numPr>
        <w:spacing w:after="0"/>
        <w:rPr>
          <w:rFonts w:ascii="Arial" w:hAnsi="Arial" w:cs="Arial"/>
          <w:b/>
          <w:sz w:val="20"/>
          <w:szCs w:val="20"/>
        </w:rPr>
      </w:pPr>
      <w:r w:rsidRPr="4F6A14E1">
        <w:rPr>
          <w:rFonts w:ascii="Arial" w:hAnsi="Arial" w:cs="Arial"/>
          <w:sz w:val="20"/>
          <w:szCs w:val="20"/>
        </w:rPr>
        <w:t xml:space="preserve">Annual Report within </w:t>
      </w:r>
      <w:r w:rsidRPr="4F6A14E1">
        <w:rPr>
          <w:rFonts w:ascii="Arial" w:hAnsi="Arial" w:cs="Arial"/>
          <w:b/>
          <w:bCs/>
          <w:sz w:val="20"/>
          <w:szCs w:val="20"/>
        </w:rPr>
        <w:t xml:space="preserve">90 days </w:t>
      </w:r>
      <w:r w:rsidRPr="4F6A14E1">
        <w:rPr>
          <w:rFonts w:ascii="Arial" w:hAnsi="Arial" w:cs="Arial"/>
          <w:sz w:val="20"/>
          <w:szCs w:val="20"/>
        </w:rPr>
        <w:t>of the fiscal year end</w:t>
      </w:r>
    </w:p>
    <w:p w14:paraId="0A311266" w14:textId="77777777" w:rsidR="00214E37" w:rsidRPr="00056C19" w:rsidRDefault="00214E37" w:rsidP="00FE3DC9">
      <w:pPr>
        <w:pStyle w:val="ListParagraph"/>
        <w:numPr>
          <w:ilvl w:val="2"/>
          <w:numId w:val="2"/>
        </w:numPr>
        <w:spacing w:after="0"/>
        <w:rPr>
          <w:rFonts w:ascii="Arial" w:hAnsi="Arial" w:cs="Arial"/>
          <w:sz w:val="20"/>
          <w:szCs w:val="20"/>
        </w:rPr>
      </w:pPr>
      <w:r w:rsidRPr="4F6A14E1">
        <w:rPr>
          <w:rFonts w:ascii="Arial" w:hAnsi="Arial" w:cs="Arial"/>
          <w:sz w:val="20"/>
          <w:szCs w:val="20"/>
        </w:rPr>
        <w:t xml:space="preserve">Attorney Letter within </w:t>
      </w:r>
      <w:r w:rsidRPr="4F6A14E1">
        <w:rPr>
          <w:rFonts w:ascii="Arial" w:hAnsi="Arial" w:cs="Arial"/>
          <w:b/>
          <w:bCs/>
          <w:sz w:val="20"/>
          <w:szCs w:val="20"/>
        </w:rPr>
        <w:t xml:space="preserve">120 days </w:t>
      </w:r>
      <w:r w:rsidRPr="4F6A14E1">
        <w:rPr>
          <w:rFonts w:ascii="Arial" w:hAnsi="Arial" w:cs="Arial"/>
          <w:sz w:val="20"/>
          <w:szCs w:val="20"/>
        </w:rPr>
        <w:t>of the fiscal year end</w:t>
      </w:r>
    </w:p>
    <w:p w14:paraId="179B9B23" w14:textId="77777777" w:rsidR="00214E37" w:rsidRDefault="00214E37" w:rsidP="00FE3DC9">
      <w:pPr>
        <w:pStyle w:val="ListParagraph"/>
        <w:numPr>
          <w:ilvl w:val="1"/>
          <w:numId w:val="2"/>
        </w:numPr>
        <w:spacing w:after="0"/>
        <w:rPr>
          <w:rFonts w:ascii="Arial" w:hAnsi="Arial" w:cs="Arial"/>
          <w:bCs/>
          <w:sz w:val="20"/>
          <w:szCs w:val="20"/>
        </w:rPr>
      </w:pPr>
      <w:r w:rsidRPr="4F6A14E1">
        <w:rPr>
          <w:rFonts w:ascii="Arial" w:hAnsi="Arial" w:cs="Arial"/>
          <w:sz w:val="20"/>
          <w:szCs w:val="20"/>
        </w:rPr>
        <w:t>Maintain a Verified Profile. At least once every six months, review and verify the Company’s profile information through OTCIQ.</w:t>
      </w:r>
    </w:p>
    <w:p w14:paraId="479B5D83" w14:textId="77777777" w:rsidR="00214E37" w:rsidRDefault="00214E37" w:rsidP="00214E37">
      <w:pPr>
        <w:pStyle w:val="ListParagraph"/>
        <w:spacing w:after="0"/>
        <w:ind w:left="1080"/>
        <w:rPr>
          <w:rFonts w:ascii="Arial" w:hAnsi="Arial" w:cs="Arial"/>
          <w:bCs/>
          <w:sz w:val="20"/>
          <w:szCs w:val="20"/>
        </w:rPr>
      </w:pPr>
    </w:p>
    <w:p w14:paraId="2E5F5597" w14:textId="77777777" w:rsidR="00214E37" w:rsidRPr="00E34E0F" w:rsidRDefault="00214E37" w:rsidP="00214E37">
      <w:pPr>
        <w:rPr>
          <w:rFonts w:ascii="Arial" w:hAnsi="Arial" w:cs="Arial"/>
          <w:b/>
          <w:sz w:val="20"/>
          <w:szCs w:val="20"/>
          <w:u w:val="single"/>
        </w:rPr>
      </w:pPr>
      <w:r w:rsidRPr="00E34E0F">
        <w:rPr>
          <w:rFonts w:ascii="Arial" w:hAnsi="Arial" w:cs="Arial"/>
          <w:b/>
          <w:sz w:val="20"/>
          <w:szCs w:val="20"/>
          <w:u w:val="single"/>
        </w:rPr>
        <w:t>Pink Limited Information Tier</w:t>
      </w:r>
    </w:p>
    <w:p w14:paraId="1A634405" w14:textId="77777777" w:rsidR="00214E37" w:rsidRDefault="00214E37" w:rsidP="00214E37">
      <w:pPr>
        <w:rPr>
          <w:rFonts w:ascii="Arial" w:hAnsi="Arial" w:cs="Arial"/>
          <w:sz w:val="20"/>
          <w:szCs w:val="20"/>
        </w:rPr>
      </w:pPr>
      <w:r w:rsidRPr="00354A1F">
        <w:rPr>
          <w:rFonts w:ascii="Arial" w:hAnsi="Arial" w:cs="Arial"/>
          <w:sz w:val="20"/>
          <w:szCs w:val="20"/>
        </w:rPr>
        <w:t xml:space="preserve">Companies that make the information described below publicly available </w:t>
      </w:r>
      <w:r>
        <w:rPr>
          <w:rFonts w:ascii="Arial" w:hAnsi="Arial" w:cs="Arial"/>
          <w:sz w:val="20"/>
          <w:szCs w:val="20"/>
        </w:rPr>
        <w:t xml:space="preserve">through OTCIQ </w:t>
      </w:r>
      <w:r w:rsidRPr="00354A1F">
        <w:rPr>
          <w:rFonts w:ascii="Arial" w:hAnsi="Arial" w:cs="Arial"/>
          <w:sz w:val="20"/>
          <w:szCs w:val="20"/>
        </w:rPr>
        <w:t>may qualify for the Limited Information Tier.</w:t>
      </w:r>
    </w:p>
    <w:p w14:paraId="6D353633" w14:textId="77777777" w:rsidR="00214E37" w:rsidRPr="002376FC" w:rsidRDefault="00214E37" w:rsidP="00FE3DC9">
      <w:pPr>
        <w:pStyle w:val="ListParagraph"/>
        <w:numPr>
          <w:ilvl w:val="0"/>
          <w:numId w:val="2"/>
        </w:numPr>
        <w:spacing w:after="0" w:line="240" w:lineRule="auto"/>
        <w:rPr>
          <w:rFonts w:ascii="Arial" w:eastAsia="Times New Roman" w:hAnsi="Arial" w:cs="Arial"/>
          <w:color w:val="1F497D"/>
          <w:sz w:val="20"/>
          <w:szCs w:val="20"/>
        </w:rPr>
      </w:pPr>
      <w:r w:rsidRPr="4F6A14E1">
        <w:rPr>
          <w:rFonts w:ascii="Arial" w:hAnsi="Arial" w:cs="Arial"/>
          <w:b/>
          <w:bCs/>
          <w:sz w:val="20"/>
          <w:szCs w:val="20"/>
        </w:rPr>
        <w:t>Annual Financial Statements:</w:t>
      </w:r>
      <w:r w:rsidRPr="4F6A14E1">
        <w:rPr>
          <w:rFonts w:ascii="Arial" w:hAnsi="Arial" w:cs="Arial"/>
          <w:b/>
          <w:bCs/>
          <w:i/>
          <w:iCs/>
          <w:sz w:val="20"/>
          <w:szCs w:val="20"/>
        </w:rPr>
        <w:t xml:space="preserve"> </w:t>
      </w:r>
      <w:r w:rsidRPr="4F6A14E1">
        <w:rPr>
          <w:rFonts w:ascii="Arial" w:hAnsi="Arial" w:cs="Arial"/>
          <w:sz w:val="20"/>
          <w:szCs w:val="20"/>
        </w:rPr>
        <w:t>Companies must upload the below financial statements for a completed Fiscal Year within the past 16 months. Financial reports must be prepared according to U.S. GAAP or International Financial Reporting Standards (IFRS) but are not required to be audited.</w:t>
      </w:r>
      <w:r w:rsidRPr="4F6A14E1">
        <w:rPr>
          <w:rFonts w:ascii="Arial" w:hAnsi="Arial" w:cs="Arial"/>
          <w:b/>
          <w:bCs/>
          <w:i/>
          <w:iCs/>
          <w:sz w:val="20"/>
          <w:szCs w:val="20"/>
        </w:rPr>
        <w:t xml:space="preserve"> </w:t>
      </w:r>
    </w:p>
    <w:p w14:paraId="2D6D402F" w14:textId="77777777" w:rsidR="00214E37" w:rsidRPr="007202BE" w:rsidRDefault="00214E37" w:rsidP="00FE3DC9">
      <w:pPr>
        <w:pStyle w:val="ListParagraph"/>
        <w:numPr>
          <w:ilvl w:val="1"/>
          <w:numId w:val="2"/>
        </w:numPr>
        <w:spacing w:after="0" w:line="240" w:lineRule="auto"/>
        <w:rPr>
          <w:rFonts w:ascii="Arial" w:eastAsia="Times New Roman" w:hAnsi="Arial" w:cs="Arial"/>
          <w:color w:val="1F497D"/>
          <w:sz w:val="20"/>
          <w:szCs w:val="20"/>
        </w:rPr>
      </w:pPr>
      <w:r w:rsidRPr="4F6A14E1">
        <w:rPr>
          <w:rFonts w:ascii="Arial" w:hAnsi="Arial" w:cs="Arial"/>
          <w:sz w:val="20"/>
          <w:szCs w:val="20"/>
        </w:rPr>
        <w:t>Audit Letter, if audited</w:t>
      </w:r>
    </w:p>
    <w:p w14:paraId="7361659E" w14:textId="50333D67" w:rsidR="00214E37" w:rsidRPr="002376FC" w:rsidRDefault="00214E37" w:rsidP="00FE3DC9">
      <w:pPr>
        <w:pStyle w:val="ListParagraph"/>
        <w:numPr>
          <w:ilvl w:val="1"/>
          <w:numId w:val="2"/>
        </w:numPr>
        <w:spacing w:after="0" w:line="240" w:lineRule="auto"/>
        <w:rPr>
          <w:rFonts w:ascii="Arial" w:eastAsia="Times New Roman" w:hAnsi="Arial" w:cs="Arial"/>
          <w:color w:val="1F497D"/>
          <w:sz w:val="20"/>
          <w:szCs w:val="20"/>
        </w:rPr>
      </w:pPr>
      <w:r w:rsidRPr="4F6A14E1">
        <w:rPr>
          <w:rFonts w:ascii="Arial" w:hAnsi="Arial" w:cs="Arial"/>
          <w:sz w:val="20"/>
          <w:szCs w:val="20"/>
        </w:rPr>
        <w:t>Balance Sheet</w:t>
      </w:r>
    </w:p>
    <w:p w14:paraId="760FD048" w14:textId="77777777" w:rsidR="00214E37" w:rsidRPr="002376FC" w:rsidRDefault="00214E37" w:rsidP="00FE3DC9">
      <w:pPr>
        <w:pStyle w:val="ListParagraph"/>
        <w:numPr>
          <w:ilvl w:val="1"/>
          <w:numId w:val="2"/>
        </w:numPr>
        <w:spacing w:after="0" w:line="240" w:lineRule="auto"/>
        <w:rPr>
          <w:rFonts w:ascii="Arial" w:eastAsia="Times New Roman" w:hAnsi="Arial" w:cs="Arial"/>
          <w:color w:val="1F497D"/>
          <w:sz w:val="20"/>
          <w:szCs w:val="20"/>
        </w:rPr>
      </w:pPr>
      <w:r w:rsidRPr="4F6A14E1">
        <w:rPr>
          <w:rFonts w:ascii="Arial" w:hAnsi="Arial" w:cs="Arial"/>
          <w:sz w:val="20"/>
          <w:szCs w:val="20"/>
        </w:rPr>
        <w:t>Statement of Income</w:t>
      </w:r>
    </w:p>
    <w:p w14:paraId="57B6643F" w14:textId="77777777" w:rsidR="00214E37" w:rsidRPr="002376FC" w:rsidRDefault="00214E37" w:rsidP="00FE3DC9">
      <w:pPr>
        <w:pStyle w:val="ListParagraph"/>
        <w:numPr>
          <w:ilvl w:val="1"/>
          <w:numId w:val="2"/>
        </w:numPr>
        <w:spacing w:after="0" w:line="240" w:lineRule="auto"/>
        <w:rPr>
          <w:rFonts w:ascii="Arial" w:eastAsia="Times New Roman" w:hAnsi="Arial" w:cs="Arial"/>
          <w:color w:val="1F497D"/>
          <w:sz w:val="20"/>
          <w:szCs w:val="20"/>
        </w:rPr>
      </w:pPr>
      <w:r w:rsidRPr="4F6A14E1">
        <w:rPr>
          <w:rFonts w:ascii="Arial" w:hAnsi="Arial" w:cs="Arial"/>
          <w:sz w:val="20"/>
          <w:szCs w:val="20"/>
        </w:rPr>
        <w:t>Statement of Cash Flows</w:t>
      </w:r>
    </w:p>
    <w:p w14:paraId="0B30BC1A" w14:textId="77777777" w:rsidR="00214E37" w:rsidRPr="002376FC" w:rsidRDefault="00214E37" w:rsidP="00FE3DC9">
      <w:pPr>
        <w:pStyle w:val="ListParagraph"/>
        <w:numPr>
          <w:ilvl w:val="1"/>
          <w:numId w:val="2"/>
        </w:numPr>
        <w:spacing w:after="0" w:line="240" w:lineRule="auto"/>
        <w:rPr>
          <w:rFonts w:ascii="Arial" w:eastAsia="Times New Roman" w:hAnsi="Arial" w:cs="Arial"/>
          <w:color w:val="1F497D"/>
          <w:sz w:val="20"/>
          <w:szCs w:val="20"/>
        </w:rPr>
      </w:pPr>
      <w:r w:rsidRPr="4F6A14E1">
        <w:rPr>
          <w:rFonts w:ascii="Arial" w:hAnsi="Arial" w:cs="Arial"/>
          <w:sz w:val="20"/>
          <w:szCs w:val="20"/>
        </w:rPr>
        <w:t>Statement of Retained Earnings (Statement of Changes in Stockholders’ Equity)</w:t>
      </w:r>
    </w:p>
    <w:p w14:paraId="67ACE48B" w14:textId="77777777" w:rsidR="00214E37" w:rsidRPr="002376FC" w:rsidRDefault="00214E37" w:rsidP="00FE3DC9">
      <w:pPr>
        <w:pStyle w:val="ListParagraph"/>
        <w:numPr>
          <w:ilvl w:val="1"/>
          <w:numId w:val="2"/>
        </w:numPr>
        <w:spacing w:after="0" w:line="240" w:lineRule="auto"/>
        <w:rPr>
          <w:rFonts w:ascii="Arial" w:eastAsia="Times New Roman" w:hAnsi="Arial" w:cs="Arial"/>
          <w:color w:val="1F497D"/>
          <w:sz w:val="20"/>
          <w:szCs w:val="20"/>
        </w:rPr>
      </w:pPr>
      <w:r w:rsidRPr="4F6A14E1">
        <w:rPr>
          <w:rFonts w:ascii="Arial" w:hAnsi="Arial" w:cs="Arial"/>
          <w:sz w:val="20"/>
          <w:szCs w:val="20"/>
        </w:rPr>
        <w:t>Notes to Financial Statements</w:t>
      </w:r>
    </w:p>
    <w:p w14:paraId="6EC8A40D" w14:textId="77777777" w:rsidR="00214E37" w:rsidRPr="002376FC" w:rsidRDefault="00214E37" w:rsidP="00214E37">
      <w:pPr>
        <w:pStyle w:val="ListParagraph"/>
        <w:spacing w:after="0" w:line="240" w:lineRule="auto"/>
        <w:ind w:left="1080"/>
        <w:rPr>
          <w:rFonts w:ascii="Arial" w:eastAsia="Times New Roman" w:hAnsi="Arial" w:cs="Arial"/>
          <w:color w:val="1F497D"/>
          <w:sz w:val="20"/>
          <w:szCs w:val="20"/>
        </w:rPr>
      </w:pPr>
    </w:p>
    <w:p w14:paraId="224A74B8" w14:textId="40FD6EC6" w:rsidR="00214E37" w:rsidRDefault="00214E37" w:rsidP="00FE3DC9">
      <w:pPr>
        <w:pStyle w:val="ListParagraph"/>
        <w:numPr>
          <w:ilvl w:val="0"/>
          <w:numId w:val="2"/>
        </w:numPr>
        <w:rPr>
          <w:rFonts w:ascii="Arial" w:hAnsi="Arial" w:cs="Arial"/>
          <w:sz w:val="20"/>
          <w:szCs w:val="20"/>
        </w:rPr>
      </w:pPr>
      <w:r w:rsidRPr="4F6A14E1">
        <w:rPr>
          <w:rFonts w:ascii="Arial" w:hAnsi="Arial" w:cs="Arial"/>
          <w:b/>
          <w:bCs/>
          <w:sz w:val="20"/>
          <w:szCs w:val="20"/>
        </w:rPr>
        <w:t xml:space="preserve">Verified Profile: </w:t>
      </w:r>
      <w:r w:rsidRPr="4F6A14E1">
        <w:rPr>
          <w:rFonts w:ascii="Arial" w:hAnsi="Arial" w:cs="Arial"/>
          <w:sz w:val="20"/>
          <w:szCs w:val="20"/>
        </w:rPr>
        <w:t>The Company must verify the Company Profile through OTCIQ, including, but not limited to, a complete list of officers, directors, and service providers; outstanding shares; a business description</w:t>
      </w:r>
      <w:r w:rsidR="0A5F4F2D" w:rsidRPr="4F6A14E1">
        <w:rPr>
          <w:rFonts w:ascii="Arial" w:hAnsi="Arial" w:cs="Arial"/>
          <w:sz w:val="20"/>
          <w:szCs w:val="20"/>
        </w:rPr>
        <w:t xml:space="preserve">; </w:t>
      </w:r>
      <w:r w:rsidRPr="4F6A14E1">
        <w:rPr>
          <w:rFonts w:ascii="Arial" w:hAnsi="Arial" w:cs="Arial"/>
          <w:sz w:val="20"/>
          <w:szCs w:val="20"/>
        </w:rPr>
        <w:t>contact information</w:t>
      </w:r>
      <w:r w:rsidR="25171219" w:rsidRPr="4F6A14E1">
        <w:rPr>
          <w:rFonts w:ascii="Arial" w:hAnsi="Arial" w:cs="Arial"/>
          <w:sz w:val="20"/>
          <w:szCs w:val="20"/>
        </w:rPr>
        <w:t>; and t</w:t>
      </w:r>
      <w:r w:rsidR="3EBBE369" w:rsidRPr="4F6A14E1">
        <w:rPr>
          <w:rFonts w:ascii="Arial" w:hAnsi="Arial" w:cs="Arial"/>
          <w:sz w:val="20"/>
          <w:szCs w:val="20"/>
        </w:rPr>
        <w:t xml:space="preserve">he name of all company insiders. </w:t>
      </w:r>
      <w:r w:rsidR="373FB695" w:rsidRPr="4F6A14E1">
        <w:rPr>
          <w:rFonts w:ascii="Arial" w:hAnsi="Arial" w:cs="Arial"/>
          <w:sz w:val="20"/>
          <w:szCs w:val="20"/>
        </w:rPr>
        <w:t xml:space="preserve">Company </w:t>
      </w:r>
      <w:r w:rsidR="2F831CBC" w:rsidRPr="4F6A14E1">
        <w:rPr>
          <w:rFonts w:ascii="Arial" w:hAnsi="Arial" w:cs="Arial"/>
          <w:sz w:val="20"/>
          <w:szCs w:val="20"/>
        </w:rPr>
        <w:t>i</w:t>
      </w:r>
      <w:r w:rsidR="373FB695" w:rsidRPr="4F6A14E1">
        <w:rPr>
          <w:rFonts w:ascii="Arial" w:hAnsi="Arial" w:cs="Arial"/>
          <w:sz w:val="20"/>
          <w:szCs w:val="20"/>
        </w:rPr>
        <w:t>nsiders are defined as the</w:t>
      </w:r>
      <w:r w:rsidR="3EBBE369" w:rsidRPr="4F6A14E1">
        <w:rPr>
          <w:rFonts w:ascii="Arial" w:hAnsi="Arial" w:cs="Arial"/>
          <w:sz w:val="20"/>
          <w:szCs w:val="20"/>
        </w:rPr>
        <w:t xml:space="preserve"> beneficial owner of more than 10% of the outsta</w:t>
      </w:r>
      <w:r w:rsidR="46ADCCF1" w:rsidRPr="4F6A14E1">
        <w:rPr>
          <w:rFonts w:ascii="Arial" w:hAnsi="Arial" w:cs="Arial"/>
          <w:sz w:val="20"/>
          <w:szCs w:val="20"/>
        </w:rPr>
        <w:t xml:space="preserve">nding units or shares of any class of any equity security of the issuer. </w:t>
      </w:r>
    </w:p>
    <w:p w14:paraId="1D6C8333" w14:textId="77777777" w:rsidR="00214E37" w:rsidRDefault="00214E37" w:rsidP="00214E37">
      <w:pPr>
        <w:pStyle w:val="ListParagraph"/>
        <w:ind w:left="360"/>
        <w:rPr>
          <w:rFonts w:ascii="Arial" w:hAnsi="Arial" w:cs="Arial"/>
          <w:sz w:val="20"/>
          <w:szCs w:val="20"/>
        </w:rPr>
      </w:pPr>
    </w:p>
    <w:p w14:paraId="66F1F286" w14:textId="2844CAA5" w:rsidR="00214E37" w:rsidRDefault="000B74C4" w:rsidP="00FE3DC9">
      <w:pPr>
        <w:pStyle w:val="ListParagraph"/>
        <w:numPr>
          <w:ilvl w:val="0"/>
          <w:numId w:val="2"/>
        </w:numPr>
        <w:rPr>
          <w:rFonts w:ascii="Arial" w:hAnsi="Arial" w:cs="Arial"/>
          <w:sz w:val="20"/>
          <w:szCs w:val="20"/>
        </w:rPr>
      </w:pPr>
      <w:r w:rsidRPr="4F6A14E1">
        <w:rPr>
          <w:rFonts w:ascii="Arial" w:hAnsi="Arial" w:cs="Arial"/>
          <w:b/>
          <w:bCs/>
          <w:sz w:val="20"/>
          <w:szCs w:val="20"/>
        </w:rPr>
        <w:t xml:space="preserve">Ongoing Disclosure Requirements: </w:t>
      </w:r>
      <w:r w:rsidR="00214E37" w:rsidRPr="4F6A14E1">
        <w:rPr>
          <w:rFonts w:ascii="Arial" w:hAnsi="Arial" w:cs="Arial"/>
          <w:sz w:val="20"/>
          <w:szCs w:val="20"/>
        </w:rPr>
        <w:t>To Qualify for Limited Information on an ongoing basis, companies must:</w:t>
      </w:r>
    </w:p>
    <w:p w14:paraId="6AF1E4F4" w14:textId="77777777" w:rsidR="00214E37" w:rsidRDefault="00214E37" w:rsidP="00FE3DC9">
      <w:pPr>
        <w:pStyle w:val="ListParagraph"/>
        <w:numPr>
          <w:ilvl w:val="1"/>
          <w:numId w:val="2"/>
        </w:numPr>
        <w:rPr>
          <w:rFonts w:ascii="Arial" w:hAnsi="Arial" w:cs="Arial"/>
          <w:sz w:val="20"/>
          <w:szCs w:val="20"/>
        </w:rPr>
      </w:pPr>
      <w:r w:rsidRPr="4F6A14E1">
        <w:rPr>
          <w:rFonts w:ascii="Arial" w:hAnsi="Arial" w:cs="Arial"/>
          <w:sz w:val="20"/>
          <w:szCs w:val="20"/>
        </w:rPr>
        <w:t>Upload reports through OTCIQ on the following schedule:</w:t>
      </w:r>
    </w:p>
    <w:p w14:paraId="5CE96285" w14:textId="77777777" w:rsidR="00214E37" w:rsidRDefault="00214E37" w:rsidP="00FE3DC9">
      <w:pPr>
        <w:pStyle w:val="ListParagraph"/>
        <w:numPr>
          <w:ilvl w:val="2"/>
          <w:numId w:val="2"/>
        </w:numPr>
        <w:rPr>
          <w:rFonts w:ascii="Arial" w:hAnsi="Arial" w:cs="Arial"/>
          <w:sz w:val="20"/>
          <w:szCs w:val="20"/>
        </w:rPr>
      </w:pPr>
      <w:r w:rsidRPr="4F6A14E1">
        <w:rPr>
          <w:rFonts w:ascii="Arial" w:hAnsi="Arial" w:cs="Arial"/>
          <w:sz w:val="20"/>
          <w:szCs w:val="20"/>
          <w:u w:val="single"/>
        </w:rPr>
        <w:t>Annual Report</w:t>
      </w:r>
      <w:r w:rsidRPr="4F6A14E1">
        <w:rPr>
          <w:rFonts w:ascii="Arial" w:hAnsi="Arial" w:cs="Arial"/>
          <w:sz w:val="20"/>
          <w:szCs w:val="20"/>
        </w:rPr>
        <w:t xml:space="preserve"> (including the required financial statements outlined in Item 8) within 120 days of the fiscal year end</w:t>
      </w:r>
    </w:p>
    <w:p w14:paraId="00756827" w14:textId="780F4D48" w:rsidR="00214E37" w:rsidRPr="008B1CE3" w:rsidRDefault="00214E37" w:rsidP="00FE3DC9">
      <w:pPr>
        <w:pStyle w:val="ListParagraph"/>
        <w:numPr>
          <w:ilvl w:val="1"/>
          <w:numId w:val="2"/>
        </w:numPr>
        <w:spacing w:after="0"/>
        <w:rPr>
          <w:rFonts w:ascii="Arial" w:hAnsi="Arial" w:cs="Arial"/>
          <w:sz w:val="20"/>
          <w:szCs w:val="20"/>
        </w:rPr>
      </w:pPr>
      <w:r w:rsidRPr="247E6492">
        <w:rPr>
          <w:rFonts w:ascii="Arial" w:hAnsi="Arial" w:cs="Arial"/>
          <w:sz w:val="20"/>
          <w:szCs w:val="20"/>
        </w:rPr>
        <w:lastRenderedPageBreak/>
        <w:t>Review and Verify the Company’s profile information through OTCIQ at least once every 12 months.</w:t>
      </w:r>
    </w:p>
    <w:p w14:paraId="49458922" w14:textId="52B96187" w:rsidR="247E6492" w:rsidRDefault="247E6492" w:rsidP="247E6492">
      <w:pPr>
        <w:rPr>
          <w:rFonts w:ascii="Arial" w:hAnsi="Arial" w:cs="Arial"/>
          <w:b/>
          <w:bCs/>
          <w:sz w:val="20"/>
          <w:szCs w:val="20"/>
          <w:u w:val="single"/>
        </w:rPr>
      </w:pPr>
    </w:p>
    <w:p w14:paraId="554F3D89" w14:textId="77777777" w:rsidR="00214E37" w:rsidRPr="00E34E0F" w:rsidRDefault="00214E37" w:rsidP="00214E37">
      <w:pPr>
        <w:rPr>
          <w:rFonts w:ascii="Arial" w:hAnsi="Arial" w:cs="Arial"/>
          <w:b/>
          <w:bCs/>
          <w:kern w:val="36"/>
          <w:sz w:val="20"/>
          <w:szCs w:val="20"/>
          <w:u w:val="single"/>
        </w:rPr>
      </w:pPr>
      <w:r w:rsidRPr="00E34E0F">
        <w:rPr>
          <w:rFonts w:ascii="Arial" w:hAnsi="Arial" w:cs="Arial"/>
          <w:b/>
          <w:bCs/>
          <w:kern w:val="36"/>
          <w:sz w:val="20"/>
          <w:szCs w:val="20"/>
          <w:u w:val="single"/>
        </w:rPr>
        <w:t>Current Reporting of Material Corporate Events</w:t>
      </w:r>
    </w:p>
    <w:p w14:paraId="5BF8821A" w14:textId="155469C3" w:rsidR="00214E37" w:rsidRPr="00E34E0F" w:rsidRDefault="008323E2" w:rsidP="00214E37">
      <w:pPr>
        <w:rPr>
          <w:rFonts w:ascii="Arial" w:hAnsi="Arial" w:cs="Arial"/>
          <w:sz w:val="20"/>
          <w:szCs w:val="20"/>
        </w:rPr>
      </w:pPr>
      <w:r>
        <w:rPr>
          <w:rFonts w:ascii="Arial" w:hAnsi="Arial" w:cs="Arial"/>
          <w:sz w:val="20"/>
          <w:szCs w:val="20"/>
        </w:rPr>
        <w:t>In addition to the disclosure requirements above, c</w:t>
      </w:r>
      <w:r w:rsidR="00214E37" w:rsidRPr="00E34E0F">
        <w:rPr>
          <w:rFonts w:ascii="Arial" w:hAnsi="Arial" w:cs="Arial"/>
          <w:sz w:val="20"/>
          <w:szCs w:val="20"/>
        </w:rPr>
        <w:t xml:space="preserve">ompanies </w:t>
      </w:r>
      <w:r w:rsidR="00214E37">
        <w:rPr>
          <w:rFonts w:ascii="Arial" w:hAnsi="Arial" w:cs="Arial"/>
          <w:sz w:val="20"/>
          <w:szCs w:val="20"/>
        </w:rPr>
        <w:t xml:space="preserve">are expected to release quickly to the public any news or information </w:t>
      </w:r>
      <w:r w:rsidR="00214E37" w:rsidRPr="00E34E0F">
        <w:rPr>
          <w:rFonts w:ascii="Arial" w:hAnsi="Arial" w:cs="Arial"/>
          <w:sz w:val="20"/>
          <w:szCs w:val="20"/>
        </w:rPr>
        <w:t>regarding corporate events that may be material to the issuer and its securities</w:t>
      </w:r>
      <w:r w:rsidR="00214E37">
        <w:rPr>
          <w:rFonts w:ascii="Arial" w:hAnsi="Arial" w:cs="Arial"/>
          <w:sz w:val="20"/>
          <w:szCs w:val="20"/>
        </w:rPr>
        <w:t xml:space="preserve"> (including adverse information)</w:t>
      </w:r>
      <w:r w:rsidR="00214E37" w:rsidRPr="00E34E0F">
        <w:rPr>
          <w:rFonts w:ascii="Arial" w:hAnsi="Arial" w:cs="Arial"/>
          <w:sz w:val="20"/>
          <w:szCs w:val="20"/>
        </w:rPr>
        <w:t xml:space="preserve">.  Persons with knowledge of such events </w:t>
      </w:r>
      <w:bookmarkStart w:id="0" w:name="_Int_ZlplZFvw"/>
      <w:proofErr w:type="gramStart"/>
      <w:r w:rsidR="00214E37">
        <w:rPr>
          <w:rFonts w:ascii="Arial" w:hAnsi="Arial" w:cs="Arial"/>
          <w:sz w:val="20"/>
          <w:szCs w:val="20"/>
        </w:rPr>
        <w:t>are</w:t>
      </w:r>
      <w:r w:rsidR="00214E37" w:rsidRPr="00E34E0F">
        <w:rPr>
          <w:rFonts w:ascii="Arial" w:hAnsi="Arial" w:cs="Arial"/>
          <w:sz w:val="20"/>
          <w:szCs w:val="20"/>
        </w:rPr>
        <w:t xml:space="preserve"> considered to be</w:t>
      </w:r>
      <w:bookmarkEnd w:id="0"/>
      <w:proofErr w:type="gramEnd"/>
      <w:r w:rsidR="00214E37" w:rsidRPr="00E34E0F">
        <w:rPr>
          <w:rFonts w:ascii="Arial" w:hAnsi="Arial" w:cs="Arial"/>
          <w:sz w:val="20"/>
          <w:szCs w:val="20"/>
        </w:rPr>
        <w:t xml:space="preserve"> in possession of material nonpublic information and may not buy or sell the issuer’s securities until or unless such information is made public. If not included in the issuer’s previous public disclosure documents or if any of the following events occur after the publication of such disclosure documents, the issuer shall publicly disclose such events by disseminating a news release </w:t>
      </w:r>
      <w:r w:rsidR="00214E37" w:rsidRPr="00C161ED">
        <w:rPr>
          <w:rFonts w:ascii="Arial" w:hAnsi="Arial" w:cs="Arial"/>
          <w:b/>
          <w:bCs/>
          <w:sz w:val="20"/>
          <w:szCs w:val="20"/>
          <w:u w:val="single"/>
        </w:rPr>
        <w:t>within four (4) business days</w:t>
      </w:r>
      <w:r w:rsidR="00214E37" w:rsidRPr="00E34E0F">
        <w:rPr>
          <w:rFonts w:ascii="Arial" w:hAnsi="Arial" w:cs="Arial"/>
          <w:sz w:val="20"/>
          <w:szCs w:val="20"/>
        </w:rPr>
        <w:t xml:space="preserve"> following their occurrence and posting such news release through an </w:t>
      </w:r>
      <w:r w:rsidR="00214E37">
        <w:rPr>
          <w:rFonts w:ascii="Arial" w:hAnsi="Arial" w:cs="Arial"/>
          <w:sz w:val="20"/>
          <w:szCs w:val="20"/>
        </w:rPr>
        <w:t>I</w:t>
      </w:r>
      <w:r w:rsidR="00214E37" w:rsidRPr="00E34E0F">
        <w:rPr>
          <w:rFonts w:ascii="Arial" w:hAnsi="Arial" w:cs="Arial"/>
          <w:sz w:val="20"/>
          <w:szCs w:val="20"/>
        </w:rPr>
        <w:t>ntegrated Newswire or OTCIQ.</w:t>
      </w:r>
      <w:r w:rsidR="00214E37">
        <w:rPr>
          <w:rStyle w:val="FootnoteReference"/>
          <w:rFonts w:ascii="Arial" w:hAnsi="Arial" w:cs="Arial"/>
          <w:sz w:val="20"/>
          <w:szCs w:val="20"/>
        </w:rPr>
        <w:footnoteReference w:id="5"/>
      </w:r>
    </w:p>
    <w:p w14:paraId="67A412FC" w14:textId="77777777" w:rsidR="00214E37" w:rsidRPr="00E34E0F" w:rsidRDefault="00214E37" w:rsidP="00214E37">
      <w:pPr>
        <w:rPr>
          <w:rFonts w:ascii="Arial" w:hAnsi="Arial" w:cs="Arial"/>
          <w:sz w:val="20"/>
          <w:szCs w:val="20"/>
        </w:rPr>
      </w:pPr>
      <w:r w:rsidRPr="00E34E0F">
        <w:rPr>
          <w:rFonts w:ascii="Arial" w:hAnsi="Arial" w:cs="Arial"/>
          <w:sz w:val="20"/>
          <w:szCs w:val="20"/>
        </w:rPr>
        <w:t>Material corporate events include:</w:t>
      </w:r>
    </w:p>
    <w:p w14:paraId="1C792AD6" w14:textId="77777777" w:rsidR="00214E37" w:rsidRPr="00E34E0F" w:rsidRDefault="00214E37" w:rsidP="00FE3DC9">
      <w:pPr>
        <w:pStyle w:val="ListParagraph"/>
        <w:numPr>
          <w:ilvl w:val="0"/>
          <w:numId w:val="3"/>
        </w:numPr>
        <w:rPr>
          <w:rFonts w:ascii="Arial" w:hAnsi="Arial" w:cs="Arial"/>
          <w:sz w:val="20"/>
          <w:szCs w:val="20"/>
        </w:rPr>
      </w:pPr>
      <w:r w:rsidRPr="00E34E0F">
        <w:rPr>
          <w:rFonts w:ascii="Arial" w:hAnsi="Arial" w:cs="Arial"/>
          <w:sz w:val="20"/>
          <w:szCs w:val="20"/>
        </w:rPr>
        <w:t xml:space="preserve">Entry </w:t>
      </w:r>
      <w:r>
        <w:rPr>
          <w:rFonts w:ascii="Arial" w:hAnsi="Arial" w:cs="Arial"/>
          <w:sz w:val="20"/>
          <w:szCs w:val="20"/>
        </w:rPr>
        <w:t xml:space="preserve">into </w:t>
      </w:r>
      <w:r w:rsidRPr="00E34E0F">
        <w:rPr>
          <w:rFonts w:ascii="Arial" w:hAnsi="Arial" w:cs="Arial"/>
          <w:sz w:val="20"/>
          <w:szCs w:val="20"/>
        </w:rPr>
        <w:t xml:space="preserve">or </w:t>
      </w:r>
      <w:r>
        <w:rPr>
          <w:rFonts w:ascii="Arial" w:hAnsi="Arial" w:cs="Arial"/>
          <w:sz w:val="20"/>
          <w:szCs w:val="20"/>
        </w:rPr>
        <w:t>t</w:t>
      </w:r>
      <w:r w:rsidRPr="00E34E0F">
        <w:rPr>
          <w:rFonts w:ascii="Arial" w:hAnsi="Arial" w:cs="Arial"/>
          <w:sz w:val="20"/>
          <w:szCs w:val="20"/>
        </w:rPr>
        <w:t xml:space="preserve">ermination of a </w:t>
      </w:r>
      <w:r>
        <w:rPr>
          <w:rFonts w:ascii="Arial" w:hAnsi="Arial" w:cs="Arial"/>
          <w:sz w:val="20"/>
          <w:szCs w:val="20"/>
        </w:rPr>
        <w:t>m</w:t>
      </w:r>
      <w:r w:rsidRPr="00E34E0F">
        <w:rPr>
          <w:rFonts w:ascii="Arial" w:hAnsi="Arial" w:cs="Arial"/>
          <w:sz w:val="20"/>
          <w:szCs w:val="20"/>
        </w:rPr>
        <w:t xml:space="preserve">aterial </w:t>
      </w:r>
      <w:r>
        <w:rPr>
          <w:rFonts w:ascii="Arial" w:hAnsi="Arial" w:cs="Arial"/>
          <w:sz w:val="20"/>
          <w:szCs w:val="20"/>
        </w:rPr>
        <w:t>d</w:t>
      </w:r>
      <w:r w:rsidRPr="00E34E0F">
        <w:rPr>
          <w:rFonts w:ascii="Arial" w:hAnsi="Arial" w:cs="Arial"/>
          <w:sz w:val="20"/>
          <w:szCs w:val="20"/>
        </w:rPr>
        <w:t xml:space="preserve">efinitive </w:t>
      </w:r>
      <w:r>
        <w:rPr>
          <w:rFonts w:ascii="Arial" w:hAnsi="Arial" w:cs="Arial"/>
          <w:sz w:val="20"/>
          <w:szCs w:val="20"/>
        </w:rPr>
        <w:t>a</w:t>
      </w:r>
      <w:r w:rsidRPr="00E34E0F">
        <w:rPr>
          <w:rFonts w:ascii="Arial" w:hAnsi="Arial" w:cs="Arial"/>
          <w:sz w:val="20"/>
          <w:szCs w:val="20"/>
        </w:rPr>
        <w:t>greement</w:t>
      </w:r>
    </w:p>
    <w:p w14:paraId="6F6D0CAF" w14:textId="77777777" w:rsidR="00214E37" w:rsidRPr="00E34E0F" w:rsidRDefault="00214E37" w:rsidP="00FE3DC9">
      <w:pPr>
        <w:pStyle w:val="ListParagraph"/>
        <w:numPr>
          <w:ilvl w:val="0"/>
          <w:numId w:val="3"/>
        </w:numPr>
        <w:rPr>
          <w:rFonts w:ascii="Arial" w:hAnsi="Arial" w:cs="Arial"/>
          <w:sz w:val="20"/>
          <w:szCs w:val="20"/>
        </w:rPr>
      </w:pPr>
      <w:r w:rsidRPr="00E34E0F">
        <w:rPr>
          <w:rFonts w:ascii="Arial" w:hAnsi="Arial" w:cs="Arial"/>
          <w:sz w:val="20"/>
          <w:szCs w:val="20"/>
        </w:rPr>
        <w:t xml:space="preserve">Completion of </w:t>
      </w:r>
      <w:r>
        <w:rPr>
          <w:rFonts w:ascii="Arial" w:hAnsi="Arial" w:cs="Arial"/>
          <w:sz w:val="20"/>
          <w:szCs w:val="20"/>
        </w:rPr>
        <w:t>an a</w:t>
      </w:r>
      <w:r w:rsidRPr="00E34E0F">
        <w:rPr>
          <w:rFonts w:ascii="Arial" w:hAnsi="Arial" w:cs="Arial"/>
          <w:sz w:val="20"/>
          <w:szCs w:val="20"/>
        </w:rPr>
        <w:t xml:space="preserve">cquisition or </w:t>
      </w:r>
      <w:r>
        <w:rPr>
          <w:rFonts w:ascii="Arial" w:hAnsi="Arial" w:cs="Arial"/>
          <w:sz w:val="20"/>
          <w:szCs w:val="20"/>
        </w:rPr>
        <w:t>d</w:t>
      </w:r>
      <w:r w:rsidRPr="00E34E0F">
        <w:rPr>
          <w:rFonts w:ascii="Arial" w:hAnsi="Arial" w:cs="Arial"/>
          <w:sz w:val="20"/>
          <w:szCs w:val="20"/>
        </w:rPr>
        <w:t xml:space="preserve">isposition of </w:t>
      </w:r>
      <w:r>
        <w:rPr>
          <w:rFonts w:ascii="Arial" w:hAnsi="Arial" w:cs="Arial"/>
          <w:sz w:val="20"/>
          <w:szCs w:val="20"/>
        </w:rPr>
        <w:t>a</w:t>
      </w:r>
      <w:r w:rsidRPr="00E34E0F">
        <w:rPr>
          <w:rFonts w:ascii="Arial" w:hAnsi="Arial" w:cs="Arial"/>
          <w:sz w:val="20"/>
          <w:szCs w:val="20"/>
        </w:rPr>
        <w:t xml:space="preserve">ssets, </w:t>
      </w:r>
      <w:r>
        <w:rPr>
          <w:rFonts w:ascii="Arial" w:hAnsi="Arial" w:cs="Arial"/>
          <w:sz w:val="20"/>
          <w:szCs w:val="20"/>
        </w:rPr>
        <w:t>i</w:t>
      </w:r>
      <w:r w:rsidRPr="00E34E0F">
        <w:rPr>
          <w:rFonts w:ascii="Arial" w:hAnsi="Arial" w:cs="Arial"/>
          <w:sz w:val="20"/>
          <w:szCs w:val="20"/>
        </w:rPr>
        <w:t xml:space="preserve">ncluding but not </w:t>
      </w:r>
      <w:r>
        <w:rPr>
          <w:rFonts w:ascii="Arial" w:hAnsi="Arial" w:cs="Arial"/>
          <w:sz w:val="20"/>
          <w:szCs w:val="20"/>
        </w:rPr>
        <w:t>l</w:t>
      </w:r>
      <w:r w:rsidRPr="00E34E0F">
        <w:rPr>
          <w:rFonts w:ascii="Arial" w:hAnsi="Arial" w:cs="Arial"/>
          <w:sz w:val="20"/>
          <w:szCs w:val="20"/>
        </w:rPr>
        <w:t>imited to merger</w:t>
      </w:r>
      <w:r>
        <w:rPr>
          <w:rFonts w:ascii="Arial" w:hAnsi="Arial" w:cs="Arial"/>
          <w:sz w:val="20"/>
          <w:szCs w:val="20"/>
        </w:rPr>
        <w:t xml:space="preserve"> transactions</w:t>
      </w:r>
    </w:p>
    <w:p w14:paraId="458C9793" w14:textId="77777777" w:rsidR="00214E37" w:rsidRPr="00E34E0F" w:rsidRDefault="00214E37" w:rsidP="00FE3DC9">
      <w:pPr>
        <w:pStyle w:val="ListParagraph"/>
        <w:numPr>
          <w:ilvl w:val="0"/>
          <w:numId w:val="3"/>
        </w:numPr>
        <w:rPr>
          <w:rFonts w:ascii="Arial" w:hAnsi="Arial" w:cs="Arial"/>
          <w:sz w:val="20"/>
          <w:szCs w:val="20"/>
        </w:rPr>
      </w:pPr>
      <w:r w:rsidRPr="00E34E0F">
        <w:rPr>
          <w:rFonts w:ascii="Arial" w:hAnsi="Arial" w:cs="Arial"/>
          <w:sz w:val="20"/>
          <w:szCs w:val="20"/>
        </w:rPr>
        <w:t xml:space="preserve">Creation of a </w:t>
      </w:r>
      <w:r>
        <w:rPr>
          <w:rFonts w:ascii="Arial" w:hAnsi="Arial" w:cs="Arial"/>
          <w:sz w:val="20"/>
          <w:szCs w:val="20"/>
        </w:rPr>
        <w:t>d</w:t>
      </w:r>
      <w:r w:rsidRPr="00E34E0F">
        <w:rPr>
          <w:rFonts w:ascii="Arial" w:hAnsi="Arial" w:cs="Arial"/>
          <w:sz w:val="20"/>
          <w:szCs w:val="20"/>
        </w:rPr>
        <w:t xml:space="preserve">irect </w:t>
      </w:r>
      <w:r>
        <w:rPr>
          <w:rFonts w:ascii="Arial" w:hAnsi="Arial" w:cs="Arial"/>
          <w:sz w:val="20"/>
          <w:szCs w:val="20"/>
        </w:rPr>
        <w:t>f</w:t>
      </w:r>
      <w:r w:rsidRPr="00E34E0F">
        <w:rPr>
          <w:rFonts w:ascii="Arial" w:hAnsi="Arial" w:cs="Arial"/>
          <w:sz w:val="20"/>
          <w:szCs w:val="20"/>
        </w:rPr>
        <w:t xml:space="preserve">inancial </w:t>
      </w:r>
      <w:r>
        <w:rPr>
          <w:rFonts w:ascii="Arial" w:hAnsi="Arial" w:cs="Arial"/>
          <w:sz w:val="20"/>
          <w:szCs w:val="20"/>
        </w:rPr>
        <w:t>o</w:t>
      </w:r>
      <w:r w:rsidRPr="00E34E0F">
        <w:rPr>
          <w:rFonts w:ascii="Arial" w:hAnsi="Arial" w:cs="Arial"/>
          <w:sz w:val="20"/>
          <w:szCs w:val="20"/>
        </w:rPr>
        <w:t xml:space="preserve">bligation or an </w:t>
      </w:r>
      <w:r>
        <w:rPr>
          <w:rFonts w:ascii="Arial" w:hAnsi="Arial" w:cs="Arial"/>
          <w:sz w:val="20"/>
          <w:szCs w:val="20"/>
        </w:rPr>
        <w:t>o</w:t>
      </w:r>
      <w:r w:rsidRPr="00E34E0F">
        <w:rPr>
          <w:rFonts w:ascii="Arial" w:hAnsi="Arial" w:cs="Arial"/>
          <w:sz w:val="20"/>
          <w:szCs w:val="20"/>
        </w:rPr>
        <w:t xml:space="preserve">bligation under an </w:t>
      </w:r>
      <w:r>
        <w:rPr>
          <w:rFonts w:ascii="Arial" w:hAnsi="Arial" w:cs="Arial"/>
          <w:sz w:val="20"/>
          <w:szCs w:val="20"/>
        </w:rPr>
        <w:t>o</w:t>
      </w:r>
      <w:r w:rsidRPr="00E34E0F">
        <w:rPr>
          <w:rFonts w:ascii="Arial" w:hAnsi="Arial" w:cs="Arial"/>
          <w:sz w:val="20"/>
          <w:szCs w:val="20"/>
        </w:rPr>
        <w:t>ff-</w:t>
      </w:r>
      <w:r>
        <w:rPr>
          <w:rFonts w:ascii="Arial" w:hAnsi="Arial" w:cs="Arial"/>
          <w:sz w:val="20"/>
          <w:szCs w:val="20"/>
        </w:rPr>
        <w:t>b</w:t>
      </w:r>
      <w:r w:rsidRPr="00E34E0F">
        <w:rPr>
          <w:rFonts w:ascii="Arial" w:hAnsi="Arial" w:cs="Arial"/>
          <w:sz w:val="20"/>
          <w:szCs w:val="20"/>
        </w:rPr>
        <w:t xml:space="preserve">alance </w:t>
      </w:r>
      <w:r>
        <w:rPr>
          <w:rFonts w:ascii="Arial" w:hAnsi="Arial" w:cs="Arial"/>
          <w:sz w:val="20"/>
          <w:szCs w:val="20"/>
        </w:rPr>
        <w:t>s</w:t>
      </w:r>
      <w:r w:rsidRPr="00E34E0F">
        <w:rPr>
          <w:rFonts w:ascii="Arial" w:hAnsi="Arial" w:cs="Arial"/>
          <w:sz w:val="20"/>
          <w:szCs w:val="20"/>
        </w:rPr>
        <w:t xml:space="preserve">heet </w:t>
      </w:r>
      <w:r>
        <w:rPr>
          <w:rFonts w:ascii="Arial" w:hAnsi="Arial" w:cs="Arial"/>
          <w:sz w:val="20"/>
          <w:szCs w:val="20"/>
        </w:rPr>
        <w:t>a</w:t>
      </w:r>
      <w:r w:rsidRPr="00E34E0F">
        <w:rPr>
          <w:rFonts w:ascii="Arial" w:hAnsi="Arial" w:cs="Arial"/>
          <w:sz w:val="20"/>
          <w:szCs w:val="20"/>
        </w:rPr>
        <w:t xml:space="preserve">rrangement of an </w:t>
      </w:r>
      <w:r>
        <w:rPr>
          <w:rFonts w:ascii="Arial" w:hAnsi="Arial" w:cs="Arial"/>
          <w:sz w:val="20"/>
          <w:szCs w:val="20"/>
        </w:rPr>
        <w:t>i</w:t>
      </w:r>
      <w:r w:rsidRPr="00E34E0F">
        <w:rPr>
          <w:rFonts w:ascii="Arial" w:hAnsi="Arial" w:cs="Arial"/>
          <w:sz w:val="20"/>
          <w:szCs w:val="20"/>
        </w:rPr>
        <w:t>ssuer</w:t>
      </w:r>
    </w:p>
    <w:p w14:paraId="3D9FC1F0" w14:textId="77777777" w:rsidR="00214E37" w:rsidRPr="00E34E0F" w:rsidRDefault="00214E37" w:rsidP="00FE3DC9">
      <w:pPr>
        <w:pStyle w:val="ListParagraph"/>
        <w:numPr>
          <w:ilvl w:val="0"/>
          <w:numId w:val="3"/>
        </w:numPr>
        <w:rPr>
          <w:rFonts w:ascii="Arial" w:hAnsi="Arial" w:cs="Arial"/>
          <w:sz w:val="20"/>
          <w:szCs w:val="20"/>
        </w:rPr>
      </w:pPr>
      <w:r w:rsidRPr="00E34E0F">
        <w:rPr>
          <w:rFonts w:ascii="Arial" w:hAnsi="Arial" w:cs="Arial"/>
          <w:sz w:val="20"/>
          <w:szCs w:val="20"/>
        </w:rPr>
        <w:t xml:space="preserve">Triggering </w:t>
      </w:r>
      <w:r>
        <w:rPr>
          <w:rFonts w:ascii="Arial" w:hAnsi="Arial" w:cs="Arial"/>
          <w:sz w:val="20"/>
          <w:szCs w:val="20"/>
        </w:rPr>
        <w:t>e</w:t>
      </w:r>
      <w:r w:rsidRPr="00E34E0F">
        <w:rPr>
          <w:rFonts w:ascii="Arial" w:hAnsi="Arial" w:cs="Arial"/>
          <w:sz w:val="20"/>
          <w:szCs w:val="20"/>
        </w:rPr>
        <w:t xml:space="preserve">vents </w:t>
      </w:r>
      <w:r>
        <w:rPr>
          <w:rFonts w:ascii="Arial" w:hAnsi="Arial" w:cs="Arial"/>
          <w:sz w:val="20"/>
          <w:szCs w:val="20"/>
        </w:rPr>
        <w:t>t</w:t>
      </w:r>
      <w:r w:rsidRPr="00E34E0F">
        <w:rPr>
          <w:rFonts w:ascii="Arial" w:hAnsi="Arial" w:cs="Arial"/>
          <w:sz w:val="20"/>
          <w:szCs w:val="20"/>
        </w:rPr>
        <w:t xml:space="preserve">hat </w:t>
      </w:r>
      <w:r>
        <w:rPr>
          <w:rFonts w:ascii="Arial" w:hAnsi="Arial" w:cs="Arial"/>
          <w:sz w:val="20"/>
          <w:szCs w:val="20"/>
        </w:rPr>
        <w:t>a</w:t>
      </w:r>
      <w:r w:rsidRPr="00E34E0F">
        <w:rPr>
          <w:rFonts w:ascii="Arial" w:hAnsi="Arial" w:cs="Arial"/>
          <w:sz w:val="20"/>
          <w:szCs w:val="20"/>
        </w:rPr>
        <w:t xml:space="preserve">ccelerate or </w:t>
      </w:r>
      <w:r>
        <w:rPr>
          <w:rFonts w:ascii="Arial" w:hAnsi="Arial" w:cs="Arial"/>
          <w:sz w:val="20"/>
          <w:szCs w:val="20"/>
        </w:rPr>
        <w:t>i</w:t>
      </w:r>
      <w:r w:rsidRPr="00E34E0F">
        <w:rPr>
          <w:rFonts w:ascii="Arial" w:hAnsi="Arial" w:cs="Arial"/>
          <w:sz w:val="20"/>
          <w:szCs w:val="20"/>
        </w:rPr>
        <w:t xml:space="preserve">ncrease a </w:t>
      </w:r>
      <w:r>
        <w:rPr>
          <w:rFonts w:ascii="Arial" w:hAnsi="Arial" w:cs="Arial"/>
          <w:sz w:val="20"/>
          <w:szCs w:val="20"/>
        </w:rPr>
        <w:t>d</w:t>
      </w:r>
      <w:r w:rsidRPr="00E34E0F">
        <w:rPr>
          <w:rFonts w:ascii="Arial" w:hAnsi="Arial" w:cs="Arial"/>
          <w:sz w:val="20"/>
          <w:szCs w:val="20"/>
        </w:rPr>
        <w:t xml:space="preserve">irect </w:t>
      </w:r>
      <w:r>
        <w:rPr>
          <w:rFonts w:ascii="Arial" w:hAnsi="Arial" w:cs="Arial"/>
          <w:sz w:val="20"/>
          <w:szCs w:val="20"/>
        </w:rPr>
        <w:t>f</w:t>
      </w:r>
      <w:r w:rsidRPr="00E34E0F">
        <w:rPr>
          <w:rFonts w:ascii="Arial" w:hAnsi="Arial" w:cs="Arial"/>
          <w:sz w:val="20"/>
          <w:szCs w:val="20"/>
        </w:rPr>
        <w:t xml:space="preserve">inancial </w:t>
      </w:r>
      <w:r>
        <w:rPr>
          <w:rFonts w:ascii="Arial" w:hAnsi="Arial" w:cs="Arial"/>
          <w:sz w:val="20"/>
          <w:szCs w:val="20"/>
        </w:rPr>
        <w:t>o</w:t>
      </w:r>
      <w:r w:rsidRPr="00E34E0F">
        <w:rPr>
          <w:rFonts w:ascii="Arial" w:hAnsi="Arial" w:cs="Arial"/>
          <w:sz w:val="20"/>
          <w:szCs w:val="20"/>
        </w:rPr>
        <w:t xml:space="preserve">bligation or an </w:t>
      </w:r>
      <w:r>
        <w:rPr>
          <w:rFonts w:ascii="Arial" w:hAnsi="Arial" w:cs="Arial"/>
          <w:sz w:val="20"/>
          <w:szCs w:val="20"/>
        </w:rPr>
        <w:t>o</w:t>
      </w:r>
      <w:r w:rsidRPr="00E34E0F">
        <w:rPr>
          <w:rFonts w:ascii="Arial" w:hAnsi="Arial" w:cs="Arial"/>
          <w:sz w:val="20"/>
          <w:szCs w:val="20"/>
        </w:rPr>
        <w:t xml:space="preserve">bligation under an </w:t>
      </w:r>
      <w:r>
        <w:rPr>
          <w:rFonts w:ascii="Arial" w:hAnsi="Arial" w:cs="Arial"/>
          <w:sz w:val="20"/>
          <w:szCs w:val="20"/>
        </w:rPr>
        <w:t>o</w:t>
      </w:r>
      <w:r w:rsidRPr="00E34E0F">
        <w:rPr>
          <w:rFonts w:ascii="Arial" w:hAnsi="Arial" w:cs="Arial"/>
          <w:sz w:val="20"/>
          <w:szCs w:val="20"/>
        </w:rPr>
        <w:t>ff-</w:t>
      </w:r>
      <w:r>
        <w:rPr>
          <w:rFonts w:ascii="Arial" w:hAnsi="Arial" w:cs="Arial"/>
          <w:sz w:val="20"/>
          <w:szCs w:val="20"/>
        </w:rPr>
        <w:t>b</w:t>
      </w:r>
      <w:r w:rsidRPr="00E34E0F">
        <w:rPr>
          <w:rFonts w:ascii="Arial" w:hAnsi="Arial" w:cs="Arial"/>
          <w:sz w:val="20"/>
          <w:szCs w:val="20"/>
        </w:rPr>
        <w:t xml:space="preserve">alance </w:t>
      </w:r>
      <w:r>
        <w:rPr>
          <w:rFonts w:ascii="Arial" w:hAnsi="Arial" w:cs="Arial"/>
          <w:sz w:val="20"/>
          <w:szCs w:val="20"/>
        </w:rPr>
        <w:t>s</w:t>
      </w:r>
      <w:r w:rsidRPr="00E34E0F">
        <w:rPr>
          <w:rFonts w:ascii="Arial" w:hAnsi="Arial" w:cs="Arial"/>
          <w:sz w:val="20"/>
          <w:szCs w:val="20"/>
        </w:rPr>
        <w:t xml:space="preserve">heet </w:t>
      </w:r>
      <w:r>
        <w:rPr>
          <w:rFonts w:ascii="Arial" w:hAnsi="Arial" w:cs="Arial"/>
          <w:sz w:val="20"/>
          <w:szCs w:val="20"/>
        </w:rPr>
        <w:t>a</w:t>
      </w:r>
      <w:r w:rsidRPr="00E34E0F">
        <w:rPr>
          <w:rFonts w:ascii="Arial" w:hAnsi="Arial" w:cs="Arial"/>
          <w:sz w:val="20"/>
          <w:szCs w:val="20"/>
        </w:rPr>
        <w:t>rrangement</w:t>
      </w:r>
    </w:p>
    <w:p w14:paraId="34DFDE5E" w14:textId="77777777" w:rsidR="00214E37" w:rsidRPr="00E34E0F" w:rsidRDefault="00214E37" w:rsidP="00FE3DC9">
      <w:pPr>
        <w:pStyle w:val="ListParagraph"/>
        <w:numPr>
          <w:ilvl w:val="0"/>
          <w:numId w:val="3"/>
        </w:numPr>
        <w:rPr>
          <w:rFonts w:ascii="Arial" w:hAnsi="Arial" w:cs="Arial"/>
          <w:sz w:val="20"/>
          <w:szCs w:val="20"/>
        </w:rPr>
      </w:pPr>
      <w:r w:rsidRPr="00E34E0F">
        <w:rPr>
          <w:rFonts w:ascii="Arial" w:hAnsi="Arial" w:cs="Arial"/>
          <w:sz w:val="20"/>
          <w:szCs w:val="20"/>
        </w:rPr>
        <w:t xml:space="preserve">Costs </w:t>
      </w:r>
      <w:r>
        <w:rPr>
          <w:rFonts w:ascii="Arial" w:hAnsi="Arial" w:cs="Arial"/>
          <w:sz w:val="20"/>
          <w:szCs w:val="20"/>
        </w:rPr>
        <w:t>a</w:t>
      </w:r>
      <w:r w:rsidRPr="00E34E0F">
        <w:rPr>
          <w:rFonts w:ascii="Arial" w:hAnsi="Arial" w:cs="Arial"/>
          <w:sz w:val="20"/>
          <w:szCs w:val="20"/>
        </w:rPr>
        <w:t xml:space="preserve">ssociated with </w:t>
      </w:r>
      <w:r>
        <w:rPr>
          <w:rFonts w:ascii="Arial" w:hAnsi="Arial" w:cs="Arial"/>
          <w:sz w:val="20"/>
          <w:szCs w:val="20"/>
        </w:rPr>
        <w:t>e</w:t>
      </w:r>
      <w:r w:rsidRPr="00E34E0F">
        <w:rPr>
          <w:rFonts w:ascii="Arial" w:hAnsi="Arial" w:cs="Arial"/>
          <w:sz w:val="20"/>
          <w:szCs w:val="20"/>
        </w:rPr>
        <w:t xml:space="preserve">xit or </w:t>
      </w:r>
      <w:r>
        <w:rPr>
          <w:rFonts w:ascii="Arial" w:hAnsi="Arial" w:cs="Arial"/>
          <w:sz w:val="20"/>
          <w:szCs w:val="20"/>
        </w:rPr>
        <w:t>d</w:t>
      </w:r>
      <w:r w:rsidRPr="00E34E0F">
        <w:rPr>
          <w:rFonts w:ascii="Arial" w:hAnsi="Arial" w:cs="Arial"/>
          <w:sz w:val="20"/>
          <w:szCs w:val="20"/>
        </w:rPr>
        <w:t xml:space="preserve">isposal </w:t>
      </w:r>
      <w:r>
        <w:rPr>
          <w:rFonts w:ascii="Arial" w:hAnsi="Arial" w:cs="Arial"/>
          <w:sz w:val="20"/>
          <w:szCs w:val="20"/>
        </w:rPr>
        <w:t>a</w:t>
      </w:r>
      <w:r w:rsidRPr="00E34E0F">
        <w:rPr>
          <w:rFonts w:ascii="Arial" w:hAnsi="Arial" w:cs="Arial"/>
          <w:sz w:val="20"/>
          <w:szCs w:val="20"/>
        </w:rPr>
        <w:t>ctivities</w:t>
      </w:r>
    </w:p>
    <w:p w14:paraId="0B628F3F" w14:textId="77777777" w:rsidR="00214E37" w:rsidRPr="00E34E0F" w:rsidRDefault="00214E37" w:rsidP="00FE3DC9">
      <w:pPr>
        <w:pStyle w:val="ListParagraph"/>
        <w:numPr>
          <w:ilvl w:val="0"/>
          <w:numId w:val="3"/>
        </w:numPr>
        <w:rPr>
          <w:rFonts w:ascii="Arial" w:hAnsi="Arial" w:cs="Arial"/>
          <w:sz w:val="20"/>
          <w:szCs w:val="20"/>
        </w:rPr>
      </w:pPr>
      <w:r w:rsidRPr="00E34E0F">
        <w:rPr>
          <w:rFonts w:ascii="Arial" w:hAnsi="Arial" w:cs="Arial"/>
          <w:sz w:val="20"/>
          <w:szCs w:val="20"/>
        </w:rPr>
        <w:t xml:space="preserve">Material </w:t>
      </w:r>
      <w:r>
        <w:rPr>
          <w:rFonts w:ascii="Arial" w:hAnsi="Arial" w:cs="Arial"/>
          <w:sz w:val="20"/>
          <w:szCs w:val="20"/>
        </w:rPr>
        <w:t>i</w:t>
      </w:r>
      <w:r w:rsidRPr="00E34E0F">
        <w:rPr>
          <w:rFonts w:ascii="Arial" w:hAnsi="Arial" w:cs="Arial"/>
          <w:sz w:val="20"/>
          <w:szCs w:val="20"/>
        </w:rPr>
        <w:t>mpairments</w:t>
      </w:r>
    </w:p>
    <w:p w14:paraId="5F1E2838" w14:textId="77777777" w:rsidR="00214E37" w:rsidRPr="00E34E0F" w:rsidRDefault="00214E37" w:rsidP="00FE3DC9">
      <w:pPr>
        <w:pStyle w:val="ListParagraph"/>
        <w:numPr>
          <w:ilvl w:val="0"/>
          <w:numId w:val="3"/>
        </w:numPr>
        <w:rPr>
          <w:rFonts w:ascii="Arial" w:hAnsi="Arial" w:cs="Arial"/>
          <w:sz w:val="20"/>
          <w:szCs w:val="20"/>
        </w:rPr>
      </w:pPr>
      <w:r w:rsidRPr="00E34E0F">
        <w:rPr>
          <w:rFonts w:ascii="Arial" w:hAnsi="Arial" w:cs="Arial"/>
          <w:sz w:val="20"/>
          <w:szCs w:val="20"/>
        </w:rPr>
        <w:t xml:space="preserve">Sales of </w:t>
      </w:r>
      <w:r>
        <w:rPr>
          <w:rFonts w:ascii="Arial" w:hAnsi="Arial" w:cs="Arial"/>
          <w:sz w:val="20"/>
          <w:szCs w:val="20"/>
        </w:rPr>
        <w:t>e</w:t>
      </w:r>
      <w:r w:rsidRPr="00E34E0F">
        <w:rPr>
          <w:rFonts w:ascii="Arial" w:hAnsi="Arial" w:cs="Arial"/>
          <w:sz w:val="20"/>
          <w:szCs w:val="20"/>
        </w:rPr>
        <w:t xml:space="preserve">quity </w:t>
      </w:r>
      <w:r>
        <w:rPr>
          <w:rFonts w:ascii="Arial" w:hAnsi="Arial" w:cs="Arial"/>
          <w:sz w:val="20"/>
          <w:szCs w:val="20"/>
        </w:rPr>
        <w:t>s</w:t>
      </w:r>
      <w:r w:rsidRPr="00E34E0F">
        <w:rPr>
          <w:rFonts w:ascii="Arial" w:hAnsi="Arial" w:cs="Arial"/>
          <w:sz w:val="20"/>
          <w:szCs w:val="20"/>
        </w:rPr>
        <w:t>ecurities</w:t>
      </w:r>
    </w:p>
    <w:p w14:paraId="22F9DF5C" w14:textId="77777777" w:rsidR="00214E37" w:rsidRPr="00E34E0F" w:rsidRDefault="00214E37" w:rsidP="00FE3DC9">
      <w:pPr>
        <w:pStyle w:val="ListParagraph"/>
        <w:numPr>
          <w:ilvl w:val="0"/>
          <w:numId w:val="3"/>
        </w:numPr>
        <w:rPr>
          <w:rFonts w:ascii="Arial" w:hAnsi="Arial" w:cs="Arial"/>
          <w:sz w:val="20"/>
          <w:szCs w:val="20"/>
        </w:rPr>
      </w:pPr>
      <w:r w:rsidRPr="00E34E0F">
        <w:rPr>
          <w:rFonts w:ascii="Arial" w:hAnsi="Arial" w:cs="Arial"/>
          <w:sz w:val="20"/>
          <w:szCs w:val="20"/>
        </w:rPr>
        <w:t xml:space="preserve">Material </w:t>
      </w:r>
      <w:r>
        <w:rPr>
          <w:rFonts w:ascii="Arial" w:hAnsi="Arial" w:cs="Arial"/>
          <w:sz w:val="20"/>
          <w:szCs w:val="20"/>
        </w:rPr>
        <w:t>m</w:t>
      </w:r>
      <w:r w:rsidRPr="00E34E0F">
        <w:rPr>
          <w:rFonts w:ascii="Arial" w:hAnsi="Arial" w:cs="Arial"/>
          <w:sz w:val="20"/>
          <w:szCs w:val="20"/>
        </w:rPr>
        <w:t xml:space="preserve">odification to </w:t>
      </w:r>
      <w:r>
        <w:rPr>
          <w:rFonts w:ascii="Arial" w:hAnsi="Arial" w:cs="Arial"/>
          <w:sz w:val="20"/>
          <w:szCs w:val="20"/>
        </w:rPr>
        <w:t>r</w:t>
      </w:r>
      <w:r w:rsidRPr="00E34E0F">
        <w:rPr>
          <w:rFonts w:ascii="Arial" w:hAnsi="Arial" w:cs="Arial"/>
          <w:sz w:val="20"/>
          <w:szCs w:val="20"/>
        </w:rPr>
        <w:t xml:space="preserve">ights of </w:t>
      </w:r>
      <w:r>
        <w:rPr>
          <w:rFonts w:ascii="Arial" w:hAnsi="Arial" w:cs="Arial"/>
          <w:sz w:val="20"/>
          <w:szCs w:val="20"/>
        </w:rPr>
        <w:t>s</w:t>
      </w:r>
      <w:r w:rsidRPr="00E34E0F">
        <w:rPr>
          <w:rFonts w:ascii="Arial" w:hAnsi="Arial" w:cs="Arial"/>
          <w:sz w:val="20"/>
          <w:szCs w:val="20"/>
        </w:rPr>
        <w:t xml:space="preserve">ecurity </w:t>
      </w:r>
      <w:r>
        <w:rPr>
          <w:rFonts w:ascii="Arial" w:hAnsi="Arial" w:cs="Arial"/>
          <w:sz w:val="20"/>
          <w:szCs w:val="20"/>
        </w:rPr>
        <w:t>h</w:t>
      </w:r>
      <w:r w:rsidRPr="00E34E0F">
        <w:rPr>
          <w:rFonts w:ascii="Arial" w:hAnsi="Arial" w:cs="Arial"/>
          <w:sz w:val="20"/>
          <w:szCs w:val="20"/>
        </w:rPr>
        <w:t>olders</w:t>
      </w:r>
    </w:p>
    <w:p w14:paraId="66FA9F4A" w14:textId="77777777" w:rsidR="00214E37" w:rsidRPr="00E34E0F" w:rsidRDefault="00214E37" w:rsidP="00FE3DC9">
      <w:pPr>
        <w:pStyle w:val="ListParagraph"/>
        <w:numPr>
          <w:ilvl w:val="0"/>
          <w:numId w:val="3"/>
        </w:numPr>
        <w:rPr>
          <w:rFonts w:ascii="Arial" w:hAnsi="Arial" w:cs="Arial"/>
          <w:sz w:val="20"/>
          <w:szCs w:val="20"/>
        </w:rPr>
      </w:pPr>
      <w:r w:rsidRPr="00E34E0F">
        <w:rPr>
          <w:rFonts w:ascii="Arial" w:hAnsi="Arial" w:cs="Arial"/>
          <w:sz w:val="20"/>
          <w:szCs w:val="20"/>
        </w:rPr>
        <w:t xml:space="preserve">Changes in </w:t>
      </w:r>
      <w:r>
        <w:rPr>
          <w:rFonts w:ascii="Arial" w:hAnsi="Arial" w:cs="Arial"/>
          <w:sz w:val="20"/>
          <w:szCs w:val="20"/>
        </w:rPr>
        <w:t>i</w:t>
      </w:r>
      <w:r w:rsidRPr="00E34E0F">
        <w:rPr>
          <w:rFonts w:ascii="Arial" w:hAnsi="Arial" w:cs="Arial"/>
          <w:sz w:val="20"/>
          <w:szCs w:val="20"/>
        </w:rPr>
        <w:t xml:space="preserve">ssuer's </w:t>
      </w:r>
      <w:r>
        <w:rPr>
          <w:rFonts w:ascii="Arial" w:hAnsi="Arial" w:cs="Arial"/>
          <w:sz w:val="20"/>
          <w:szCs w:val="20"/>
        </w:rPr>
        <w:t>c</w:t>
      </w:r>
      <w:r w:rsidRPr="00E34E0F">
        <w:rPr>
          <w:rFonts w:ascii="Arial" w:hAnsi="Arial" w:cs="Arial"/>
          <w:sz w:val="20"/>
          <w:szCs w:val="20"/>
        </w:rPr>
        <w:t xml:space="preserve">ertifying </w:t>
      </w:r>
      <w:r>
        <w:rPr>
          <w:rFonts w:ascii="Arial" w:hAnsi="Arial" w:cs="Arial"/>
          <w:sz w:val="20"/>
          <w:szCs w:val="20"/>
        </w:rPr>
        <w:t>a</w:t>
      </w:r>
      <w:r w:rsidRPr="00E34E0F">
        <w:rPr>
          <w:rFonts w:ascii="Arial" w:hAnsi="Arial" w:cs="Arial"/>
          <w:sz w:val="20"/>
          <w:szCs w:val="20"/>
        </w:rPr>
        <w:t>ccountant</w:t>
      </w:r>
    </w:p>
    <w:p w14:paraId="37BDD60A" w14:textId="77777777" w:rsidR="00214E37" w:rsidRPr="00E34E0F" w:rsidRDefault="00214E37" w:rsidP="00FE3DC9">
      <w:pPr>
        <w:pStyle w:val="ListParagraph"/>
        <w:numPr>
          <w:ilvl w:val="0"/>
          <w:numId w:val="3"/>
        </w:numPr>
        <w:rPr>
          <w:rFonts w:ascii="Arial" w:hAnsi="Arial" w:cs="Arial"/>
          <w:sz w:val="20"/>
          <w:szCs w:val="20"/>
        </w:rPr>
      </w:pPr>
      <w:r w:rsidRPr="00E34E0F">
        <w:rPr>
          <w:rFonts w:ascii="Arial" w:hAnsi="Arial" w:cs="Arial"/>
          <w:sz w:val="20"/>
          <w:szCs w:val="20"/>
        </w:rPr>
        <w:t>Non-</w:t>
      </w:r>
      <w:r>
        <w:rPr>
          <w:rFonts w:ascii="Arial" w:hAnsi="Arial" w:cs="Arial"/>
          <w:sz w:val="20"/>
          <w:szCs w:val="20"/>
        </w:rPr>
        <w:t>r</w:t>
      </w:r>
      <w:r w:rsidRPr="00E34E0F">
        <w:rPr>
          <w:rFonts w:ascii="Arial" w:hAnsi="Arial" w:cs="Arial"/>
          <w:sz w:val="20"/>
          <w:szCs w:val="20"/>
        </w:rPr>
        <w:t xml:space="preserve">eliance on </w:t>
      </w:r>
      <w:r>
        <w:rPr>
          <w:rFonts w:ascii="Arial" w:hAnsi="Arial" w:cs="Arial"/>
          <w:sz w:val="20"/>
          <w:szCs w:val="20"/>
        </w:rPr>
        <w:t>p</w:t>
      </w:r>
      <w:r w:rsidRPr="00E34E0F">
        <w:rPr>
          <w:rFonts w:ascii="Arial" w:hAnsi="Arial" w:cs="Arial"/>
          <w:sz w:val="20"/>
          <w:szCs w:val="20"/>
        </w:rPr>
        <w:t xml:space="preserve">reviously </w:t>
      </w:r>
      <w:r>
        <w:rPr>
          <w:rFonts w:ascii="Arial" w:hAnsi="Arial" w:cs="Arial"/>
          <w:sz w:val="20"/>
          <w:szCs w:val="20"/>
        </w:rPr>
        <w:t>i</w:t>
      </w:r>
      <w:r w:rsidRPr="00E34E0F">
        <w:rPr>
          <w:rFonts w:ascii="Arial" w:hAnsi="Arial" w:cs="Arial"/>
          <w:sz w:val="20"/>
          <w:szCs w:val="20"/>
        </w:rPr>
        <w:t xml:space="preserve">ssued </w:t>
      </w:r>
      <w:r>
        <w:rPr>
          <w:rFonts w:ascii="Arial" w:hAnsi="Arial" w:cs="Arial"/>
          <w:sz w:val="20"/>
          <w:szCs w:val="20"/>
        </w:rPr>
        <w:t>f</w:t>
      </w:r>
      <w:r w:rsidRPr="00E34E0F">
        <w:rPr>
          <w:rFonts w:ascii="Arial" w:hAnsi="Arial" w:cs="Arial"/>
          <w:sz w:val="20"/>
          <w:szCs w:val="20"/>
        </w:rPr>
        <w:t xml:space="preserve">inancial </w:t>
      </w:r>
      <w:r>
        <w:rPr>
          <w:rFonts w:ascii="Arial" w:hAnsi="Arial" w:cs="Arial"/>
          <w:sz w:val="20"/>
          <w:szCs w:val="20"/>
        </w:rPr>
        <w:t>s</w:t>
      </w:r>
      <w:r w:rsidRPr="00E34E0F">
        <w:rPr>
          <w:rFonts w:ascii="Arial" w:hAnsi="Arial" w:cs="Arial"/>
          <w:sz w:val="20"/>
          <w:szCs w:val="20"/>
        </w:rPr>
        <w:t xml:space="preserve">tatements or a </w:t>
      </w:r>
      <w:r>
        <w:rPr>
          <w:rFonts w:ascii="Arial" w:hAnsi="Arial" w:cs="Arial"/>
          <w:sz w:val="20"/>
          <w:szCs w:val="20"/>
        </w:rPr>
        <w:t>r</w:t>
      </w:r>
      <w:r w:rsidRPr="00E34E0F">
        <w:rPr>
          <w:rFonts w:ascii="Arial" w:hAnsi="Arial" w:cs="Arial"/>
          <w:sz w:val="20"/>
          <w:szCs w:val="20"/>
        </w:rPr>
        <w:t xml:space="preserve">elated </w:t>
      </w:r>
      <w:r>
        <w:rPr>
          <w:rFonts w:ascii="Arial" w:hAnsi="Arial" w:cs="Arial"/>
          <w:sz w:val="20"/>
          <w:szCs w:val="20"/>
        </w:rPr>
        <w:t>a</w:t>
      </w:r>
      <w:r w:rsidRPr="00E34E0F">
        <w:rPr>
          <w:rFonts w:ascii="Arial" w:hAnsi="Arial" w:cs="Arial"/>
          <w:sz w:val="20"/>
          <w:szCs w:val="20"/>
        </w:rPr>
        <w:t xml:space="preserve">udit </w:t>
      </w:r>
      <w:r>
        <w:rPr>
          <w:rFonts w:ascii="Arial" w:hAnsi="Arial" w:cs="Arial"/>
          <w:sz w:val="20"/>
          <w:szCs w:val="20"/>
        </w:rPr>
        <w:t>r</w:t>
      </w:r>
      <w:r w:rsidRPr="00E34E0F">
        <w:rPr>
          <w:rFonts w:ascii="Arial" w:hAnsi="Arial" w:cs="Arial"/>
          <w:sz w:val="20"/>
          <w:szCs w:val="20"/>
        </w:rPr>
        <w:t xml:space="preserve">eport or </w:t>
      </w:r>
      <w:r>
        <w:rPr>
          <w:rFonts w:ascii="Arial" w:hAnsi="Arial" w:cs="Arial"/>
          <w:sz w:val="20"/>
          <w:szCs w:val="20"/>
        </w:rPr>
        <w:t>c</w:t>
      </w:r>
      <w:r w:rsidRPr="00E34E0F">
        <w:rPr>
          <w:rFonts w:ascii="Arial" w:hAnsi="Arial" w:cs="Arial"/>
          <w:sz w:val="20"/>
          <w:szCs w:val="20"/>
        </w:rPr>
        <w:t xml:space="preserve">ompleted </w:t>
      </w:r>
      <w:r>
        <w:rPr>
          <w:rFonts w:ascii="Arial" w:hAnsi="Arial" w:cs="Arial"/>
          <w:sz w:val="20"/>
          <w:szCs w:val="20"/>
        </w:rPr>
        <w:t>i</w:t>
      </w:r>
      <w:r w:rsidRPr="00E34E0F">
        <w:rPr>
          <w:rFonts w:ascii="Arial" w:hAnsi="Arial" w:cs="Arial"/>
          <w:sz w:val="20"/>
          <w:szCs w:val="20"/>
        </w:rPr>
        <w:t xml:space="preserve">nterim </w:t>
      </w:r>
      <w:r>
        <w:rPr>
          <w:rFonts w:ascii="Arial" w:hAnsi="Arial" w:cs="Arial"/>
          <w:sz w:val="20"/>
          <w:szCs w:val="20"/>
        </w:rPr>
        <w:t>r</w:t>
      </w:r>
      <w:r w:rsidRPr="00E34E0F">
        <w:rPr>
          <w:rFonts w:ascii="Arial" w:hAnsi="Arial" w:cs="Arial"/>
          <w:sz w:val="20"/>
          <w:szCs w:val="20"/>
        </w:rPr>
        <w:t>eview</w:t>
      </w:r>
    </w:p>
    <w:p w14:paraId="08C916A7" w14:textId="77777777" w:rsidR="00214E37" w:rsidRPr="00E34E0F" w:rsidRDefault="00214E37" w:rsidP="00FE3DC9">
      <w:pPr>
        <w:pStyle w:val="ListParagraph"/>
        <w:numPr>
          <w:ilvl w:val="0"/>
          <w:numId w:val="3"/>
        </w:numPr>
        <w:rPr>
          <w:rFonts w:ascii="Arial" w:hAnsi="Arial" w:cs="Arial"/>
          <w:sz w:val="20"/>
          <w:szCs w:val="20"/>
        </w:rPr>
      </w:pPr>
      <w:r w:rsidRPr="00E34E0F">
        <w:rPr>
          <w:rFonts w:ascii="Arial" w:hAnsi="Arial" w:cs="Arial"/>
          <w:sz w:val="20"/>
          <w:szCs w:val="20"/>
        </w:rPr>
        <w:t xml:space="preserve">Changes in </w:t>
      </w:r>
      <w:r>
        <w:rPr>
          <w:rFonts w:ascii="Arial" w:hAnsi="Arial" w:cs="Arial"/>
          <w:sz w:val="20"/>
          <w:szCs w:val="20"/>
        </w:rPr>
        <w:t>c</w:t>
      </w:r>
      <w:r w:rsidRPr="00E34E0F">
        <w:rPr>
          <w:rFonts w:ascii="Arial" w:hAnsi="Arial" w:cs="Arial"/>
          <w:sz w:val="20"/>
          <w:szCs w:val="20"/>
        </w:rPr>
        <w:t xml:space="preserve">ontrol of </w:t>
      </w:r>
      <w:r>
        <w:rPr>
          <w:rFonts w:ascii="Arial" w:hAnsi="Arial" w:cs="Arial"/>
          <w:sz w:val="20"/>
          <w:szCs w:val="20"/>
        </w:rPr>
        <w:t>i</w:t>
      </w:r>
      <w:r w:rsidRPr="00E34E0F">
        <w:rPr>
          <w:rFonts w:ascii="Arial" w:hAnsi="Arial" w:cs="Arial"/>
          <w:sz w:val="20"/>
          <w:szCs w:val="20"/>
        </w:rPr>
        <w:t>ssuer</w:t>
      </w:r>
    </w:p>
    <w:p w14:paraId="2576B00E" w14:textId="77777777" w:rsidR="00214E37" w:rsidRPr="00E34E0F" w:rsidRDefault="00214E37" w:rsidP="00FE3DC9">
      <w:pPr>
        <w:pStyle w:val="ListParagraph"/>
        <w:numPr>
          <w:ilvl w:val="0"/>
          <w:numId w:val="3"/>
        </w:numPr>
        <w:rPr>
          <w:rFonts w:ascii="Arial" w:hAnsi="Arial" w:cs="Arial"/>
          <w:sz w:val="20"/>
          <w:szCs w:val="20"/>
        </w:rPr>
      </w:pPr>
      <w:r w:rsidRPr="00E34E0F">
        <w:rPr>
          <w:rFonts w:ascii="Arial" w:hAnsi="Arial" w:cs="Arial"/>
          <w:sz w:val="20"/>
          <w:szCs w:val="20"/>
        </w:rPr>
        <w:t xml:space="preserve">Departure of </w:t>
      </w:r>
      <w:r>
        <w:rPr>
          <w:rFonts w:ascii="Arial" w:hAnsi="Arial" w:cs="Arial"/>
          <w:sz w:val="20"/>
          <w:szCs w:val="20"/>
        </w:rPr>
        <w:t>d</w:t>
      </w:r>
      <w:r w:rsidRPr="00E34E0F">
        <w:rPr>
          <w:rFonts w:ascii="Arial" w:hAnsi="Arial" w:cs="Arial"/>
          <w:sz w:val="20"/>
          <w:szCs w:val="20"/>
        </w:rPr>
        <w:t xml:space="preserve">irectors or </w:t>
      </w:r>
      <w:r>
        <w:rPr>
          <w:rFonts w:ascii="Arial" w:hAnsi="Arial" w:cs="Arial"/>
          <w:sz w:val="20"/>
          <w:szCs w:val="20"/>
        </w:rPr>
        <w:t>p</w:t>
      </w:r>
      <w:r w:rsidRPr="00E34E0F">
        <w:rPr>
          <w:rFonts w:ascii="Arial" w:hAnsi="Arial" w:cs="Arial"/>
          <w:sz w:val="20"/>
          <w:szCs w:val="20"/>
        </w:rPr>
        <w:t xml:space="preserve">rincipal </w:t>
      </w:r>
      <w:r>
        <w:rPr>
          <w:rFonts w:ascii="Arial" w:hAnsi="Arial" w:cs="Arial"/>
          <w:sz w:val="20"/>
          <w:szCs w:val="20"/>
        </w:rPr>
        <w:t>o</w:t>
      </w:r>
      <w:r w:rsidRPr="00E34E0F">
        <w:rPr>
          <w:rFonts w:ascii="Arial" w:hAnsi="Arial" w:cs="Arial"/>
          <w:sz w:val="20"/>
          <w:szCs w:val="20"/>
        </w:rPr>
        <w:t xml:space="preserve">fficers; </w:t>
      </w:r>
      <w:r>
        <w:rPr>
          <w:rFonts w:ascii="Arial" w:hAnsi="Arial" w:cs="Arial"/>
          <w:sz w:val="20"/>
          <w:szCs w:val="20"/>
        </w:rPr>
        <w:t>e</w:t>
      </w:r>
      <w:r w:rsidRPr="00E34E0F">
        <w:rPr>
          <w:rFonts w:ascii="Arial" w:hAnsi="Arial" w:cs="Arial"/>
          <w:sz w:val="20"/>
          <w:szCs w:val="20"/>
        </w:rPr>
        <w:t xml:space="preserve">lection of </w:t>
      </w:r>
      <w:r>
        <w:rPr>
          <w:rFonts w:ascii="Arial" w:hAnsi="Arial" w:cs="Arial"/>
          <w:sz w:val="20"/>
          <w:szCs w:val="20"/>
        </w:rPr>
        <w:t>d</w:t>
      </w:r>
      <w:r w:rsidRPr="00E34E0F">
        <w:rPr>
          <w:rFonts w:ascii="Arial" w:hAnsi="Arial" w:cs="Arial"/>
          <w:sz w:val="20"/>
          <w:szCs w:val="20"/>
        </w:rPr>
        <w:t xml:space="preserve">irectors; </w:t>
      </w:r>
      <w:r>
        <w:rPr>
          <w:rFonts w:ascii="Arial" w:hAnsi="Arial" w:cs="Arial"/>
          <w:sz w:val="20"/>
          <w:szCs w:val="20"/>
        </w:rPr>
        <w:t>a</w:t>
      </w:r>
      <w:r w:rsidRPr="00E34E0F">
        <w:rPr>
          <w:rFonts w:ascii="Arial" w:hAnsi="Arial" w:cs="Arial"/>
          <w:sz w:val="20"/>
          <w:szCs w:val="20"/>
        </w:rPr>
        <w:t xml:space="preserve">ppointment of </w:t>
      </w:r>
      <w:r>
        <w:rPr>
          <w:rFonts w:ascii="Arial" w:hAnsi="Arial" w:cs="Arial"/>
          <w:sz w:val="20"/>
          <w:szCs w:val="20"/>
        </w:rPr>
        <w:t>p</w:t>
      </w:r>
      <w:r w:rsidRPr="00E34E0F">
        <w:rPr>
          <w:rFonts w:ascii="Arial" w:hAnsi="Arial" w:cs="Arial"/>
          <w:sz w:val="20"/>
          <w:szCs w:val="20"/>
        </w:rPr>
        <w:t xml:space="preserve">rincipal </w:t>
      </w:r>
      <w:r>
        <w:rPr>
          <w:rFonts w:ascii="Arial" w:hAnsi="Arial" w:cs="Arial"/>
          <w:sz w:val="20"/>
          <w:szCs w:val="20"/>
        </w:rPr>
        <w:t>o</w:t>
      </w:r>
      <w:r w:rsidRPr="00E34E0F">
        <w:rPr>
          <w:rFonts w:ascii="Arial" w:hAnsi="Arial" w:cs="Arial"/>
          <w:sz w:val="20"/>
          <w:szCs w:val="20"/>
        </w:rPr>
        <w:t>fficers</w:t>
      </w:r>
    </w:p>
    <w:p w14:paraId="554CC314" w14:textId="77777777" w:rsidR="00214E37" w:rsidRPr="00E34E0F" w:rsidRDefault="00214E37" w:rsidP="00FE3DC9">
      <w:pPr>
        <w:pStyle w:val="ListParagraph"/>
        <w:numPr>
          <w:ilvl w:val="0"/>
          <w:numId w:val="3"/>
        </w:numPr>
        <w:rPr>
          <w:rFonts w:ascii="Arial" w:hAnsi="Arial" w:cs="Arial"/>
          <w:sz w:val="20"/>
          <w:szCs w:val="20"/>
        </w:rPr>
      </w:pPr>
      <w:r w:rsidRPr="00E34E0F">
        <w:rPr>
          <w:rFonts w:ascii="Arial" w:hAnsi="Arial" w:cs="Arial"/>
          <w:sz w:val="20"/>
          <w:szCs w:val="20"/>
        </w:rPr>
        <w:t xml:space="preserve">Amendments to </w:t>
      </w:r>
      <w:r>
        <w:rPr>
          <w:rFonts w:ascii="Arial" w:hAnsi="Arial" w:cs="Arial"/>
          <w:sz w:val="20"/>
          <w:szCs w:val="20"/>
        </w:rPr>
        <w:t>a</w:t>
      </w:r>
      <w:r w:rsidRPr="00E34E0F">
        <w:rPr>
          <w:rFonts w:ascii="Arial" w:hAnsi="Arial" w:cs="Arial"/>
          <w:sz w:val="20"/>
          <w:szCs w:val="20"/>
        </w:rPr>
        <w:t xml:space="preserve">rticles of </w:t>
      </w:r>
      <w:r>
        <w:rPr>
          <w:rFonts w:ascii="Arial" w:hAnsi="Arial" w:cs="Arial"/>
          <w:sz w:val="20"/>
          <w:szCs w:val="20"/>
        </w:rPr>
        <w:t>i</w:t>
      </w:r>
      <w:r w:rsidRPr="00E34E0F">
        <w:rPr>
          <w:rFonts w:ascii="Arial" w:hAnsi="Arial" w:cs="Arial"/>
          <w:sz w:val="20"/>
          <w:szCs w:val="20"/>
        </w:rPr>
        <w:t xml:space="preserve">ncorporation or </w:t>
      </w:r>
      <w:r>
        <w:rPr>
          <w:rFonts w:ascii="Arial" w:hAnsi="Arial" w:cs="Arial"/>
          <w:sz w:val="20"/>
          <w:szCs w:val="20"/>
        </w:rPr>
        <w:t>b</w:t>
      </w:r>
      <w:r w:rsidRPr="00E34E0F">
        <w:rPr>
          <w:rFonts w:ascii="Arial" w:hAnsi="Arial" w:cs="Arial"/>
          <w:sz w:val="20"/>
          <w:szCs w:val="20"/>
        </w:rPr>
        <w:t xml:space="preserve">ylaws; </w:t>
      </w:r>
      <w:r>
        <w:rPr>
          <w:rFonts w:ascii="Arial" w:hAnsi="Arial" w:cs="Arial"/>
          <w:sz w:val="20"/>
          <w:szCs w:val="20"/>
        </w:rPr>
        <w:t>c</w:t>
      </w:r>
      <w:r w:rsidRPr="00E34E0F">
        <w:rPr>
          <w:rFonts w:ascii="Arial" w:hAnsi="Arial" w:cs="Arial"/>
          <w:sz w:val="20"/>
          <w:szCs w:val="20"/>
        </w:rPr>
        <w:t xml:space="preserve">hange in </w:t>
      </w:r>
      <w:r>
        <w:rPr>
          <w:rFonts w:ascii="Arial" w:hAnsi="Arial" w:cs="Arial"/>
          <w:sz w:val="20"/>
          <w:szCs w:val="20"/>
        </w:rPr>
        <w:t>f</w:t>
      </w:r>
      <w:r w:rsidRPr="00E34E0F">
        <w:rPr>
          <w:rFonts w:ascii="Arial" w:hAnsi="Arial" w:cs="Arial"/>
          <w:sz w:val="20"/>
          <w:szCs w:val="20"/>
        </w:rPr>
        <w:t xml:space="preserve">iscal </w:t>
      </w:r>
      <w:r>
        <w:rPr>
          <w:rFonts w:ascii="Arial" w:hAnsi="Arial" w:cs="Arial"/>
          <w:sz w:val="20"/>
          <w:szCs w:val="20"/>
        </w:rPr>
        <w:t>y</w:t>
      </w:r>
      <w:r w:rsidRPr="00E34E0F">
        <w:rPr>
          <w:rFonts w:ascii="Arial" w:hAnsi="Arial" w:cs="Arial"/>
          <w:sz w:val="20"/>
          <w:szCs w:val="20"/>
        </w:rPr>
        <w:t>ear</w:t>
      </w:r>
    </w:p>
    <w:p w14:paraId="7CE4C6BB" w14:textId="77777777" w:rsidR="00214E37" w:rsidRPr="00E34E0F" w:rsidRDefault="00214E37" w:rsidP="00FE3DC9">
      <w:pPr>
        <w:pStyle w:val="ListParagraph"/>
        <w:numPr>
          <w:ilvl w:val="0"/>
          <w:numId w:val="3"/>
        </w:numPr>
        <w:rPr>
          <w:rFonts w:ascii="Arial" w:hAnsi="Arial" w:cs="Arial"/>
          <w:sz w:val="20"/>
          <w:szCs w:val="20"/>
        </w:rPr>
      </w:pPr>
      <w:r w:rsidRPr="00E34E0F">
        <w:rPr>
          <w:rFonts w:ascii="Arial" w:hAnsi="Arial" w:cs="Arial"/>
          <w:sz w:val="20"/>
          <w:szCs w:val="20"/>
        </w:rPr>
        <w:t xml:space="preserve">Amendments to the </w:t>
      </w:r>
      <w:r>
        <w:rPr>
          <w:rFonts w:ascii="Arial" w:hAnsi="Arial" w:cs="Arial"/>
          <w:sz w:val="20"/>
          <w:szCs w:val="20"/>
        </w:rPr>
        <w:t>i</w:t>
      </w:r>
      <w:r w:rsidRPr="00E34E0F">
        <w:rPr>
          <w:rFonts w:ascii="Arial" w:hAnsi="Arial" w:cs="Arial"/>
          <w:sz w:val="20"/>
          <w:szCs w:val="20"/>
        </w:rPr>
        <w:t xml:space="preserve">ssuer's </w:t>
      </w:r>
      <w:r>
        <w:rPr>
          <w:rFonts w:ascii="Arial" w:hAnsi="Arial" w:cs="Arial"/>
          <w:sz w:val="20"/>
          <w:szCs w:val="20"/>
        </w:rPr>
        <w:t>c</w:t>
      </w:r>
      <w:r w:rsidRPr="00E34E0F">
        <w:rPr>
          <w:rFonts w:ascii="Arial" w:hAnsi="Arial" w:cs="Arial"/>
          <w:sz w:val="20"/>
          <w:szCs w:val="20"/>
        </w:rPr>
        <w:t xml:space="preserve">ode of </w:t>
      </w:r>
      <w:r>
        <w:rPr>
          <w:rFonts w:ascii="Arial" w:hAnsi="Arial" w:cs="Arial"/>
          <w:sz w:val="20"/>
          <w:szCs w:val="20"/>
        </w:rPr>
        <w:t>e</w:t>
      </w:r>
      <w:r w:rsidRPr="00E34E0F">
        <w:rPr>
          <w:rFonts w:ascii="Arial" w:hAnsi="Arial" w:cs="Arial"/>
          <w:sz w:val="20"/>
          <w:szCs w:val="20"/>
        </w:rPr>
        <w:t xml:space="preserve">thics, or </w:t>
      </w:r>
      <w:r>
        <w:rPr>
          <w:rFonts w:ascii="Arial" w:hAnsi="Arial" w:cs="Arial"/>
          <w:sz w:val="20"/>
          <w:szCs w:val="20"/>
        </w:rPr>
        <w:t>w</w:t>
      </w:r>
      <w:r w:rsidRPr="00E34E0F">
        <w:rPr>
          <w:rFonts w:ascii="Arial" w:hAnsi="Arial" w:cs="Arial"/>
          <w:sz w:val="20"/>
          <w:szCs w:val="20"/>
        </w:rPr>
        <w:t xml:space="preserve">aiver of a </w:t>
      </w:r>
      <w:r>
        <w:rPr>
          <w:rFonts w:ascii="Arial" w:hAnsi="Arial" w:cs="Arial"/>
          <w:sz w:val="20"/>
          <w:szCs w:val="20"/>
        </w:rPr>
        <w:t>p</w:t>
      </w:r>
      <w:r w:rsidRPr="00E34E0F">
        <w:rPr>
          <w:rFonts w:ascii="Arial" w:hAnsi="Arial" w:cs="Arial"/>
          <w:sz w:val="20"/>
          <w:szCs w:val="20"/>
        </w:rPr>
        <w:t xml:space="preserve">rovision of the </w:t>
      </w:r>
      <w:r>
        <w:rPr>
          <w:rFonts w:ascii="Arial" w:hAnsi="Arial" w:cs="Arial"/>
          <w:sz w:val="20"/>
          <w:szCs w:val="20"/>
        </w:rPr>
        <w:t>c</w:t>
      </w:r>
      <w:r w:rsidRPr="00E34E0F">
        <w:rPr>
          <w:rFonts w:ascii="Arial" w:hAnsi="Arial" w:cs="Arial"/>
          <w:sz w:val="20"/>
          <w:szCs w:val="20"/>
        </w:rPr>
        <w:t xml:space="preserve">ode of </w:t>
      </w:r>
      <w:r>
        <w:rPr>
          <w:rFonts w:ascii="Arial" w:hAnsi="Arial" w:cs="Arial"/>
          <w:sz w:val="20"/>
          <w:szCs w:val="20"/>
        </w:rPr>
        <w:t>e</w:t>
      </w:r>
      <w:r w:rsidRPr="00E34E0F">
        <w:rPr>
          <w:rFonts w:ascii="Arial" w:hAnsi="Arial" w:cs="Arial"/>
          <w:sz w:val="20"/>
          <w:szCs w:val="20"/>
        </w:rPr>
        <w:t>thics</w:t>
      </w:r>
    </w:p>
    <w:p w14:paraId="6FA8E66C" w14:textId="77777777" w:rsidR="00214E37" w:rsidRPr="00E34E0F" w:rsidRDefault="00214E37" w:rsidP="00FE3DC9">
      <w:pPr>
        <w:pStyle w:val="ListParagraph"/>
        <w:numPr>
          <w:ilvl w:val="0"/>
          <w:numId w:val="3"/>
        </w:numPr>
        <w:rPr>
          <w:rFonts w:ascii="Arial" w:hAnsi="Arial" w:cs="Arial"/>
          <w:sz w:val="20"/>
          <w:szCs w:val="20"/>
        </w:rPr>
      </w:pPr>
      <w:r w:rsidRPr="00E34E0F">
        <w:rPr>
          <w:rFonts w:ascii="Arial" w:hAnsi="Arial" w:cs="Arial"/>
          <w:sz w:val="20"/>
          <w:szCs w:val="20"/>
        </w:rPr>
        <w:t xml:space="preserve">Any </w:t>
      </w:r>
      <w:r>
        <w:rPr>
          <w:rFonts w:ascii="Arial" w:hAnsi="Arial" w:cs="Arial"/>
          <w:sz w:val="20"/>
          <w:szCs w:val="20"/>
        </w:rPr>
        <w:t>c</w:t>
      </w:r>
      <w:r w:rsidRPr="00E34E0F">
        <w:rPr>
          <w:rFonts w:ascii="Arial" w:hAnsi="Arial" w:cs="Arial"/>
          <w:sz w:val="20"/>
          <w:szCs w:val="20"/>
        </w:rPr>
        <w:t xml:space="preserve">hanges to </w:t>
      </w:r>
      <w:r>
        <w:rPr>
          <w:rFonts w:ascii="Arial" w:hAnsi="Arial" w:cs="Arial"/>
          <w:sz w:val="20"/>
          <w:szCs w:val="20"/>
        </w:rPr>
        <w:t>l</w:t>
      </w:r>
      <w:r w:rsidRPr="00E34E0F">
        <w:rPr>
          <w:rFonts w:ascii="Arial" w:hAnsi="Arial" w:cs="Arial"/>
          <w:sz w:val="20"/>
          <w:szCs w:val="20"/>
        </w:rPr>
        <w:t xml:space="preserve">itigation the </w:t>
      </w:r>
      <w:r>
        <w:rPr>
          <w:rFonts w:ascii="Arial" w:hAnsi="Arial" w:cs="Arial"/>
          <w:sz w:val="20"/>
          <w:szCs w:val="20"/>
        </w:rPr>
        <w:t>i</w:t>
      </w:r>
      <w:r w:rsidRPr="00E34E0F">
        <w:rPr>
          <w:rFonts w:ascii="Arial" w:hAnsi="Arial" w:cs="Arial"/>
          <w:sz w:val="20"/>
          <w:szCs w:val="20"/>
        </w:rPr>
        <w:t xml:space="preserve">ssuer may be </w:t>
      </w:r>
      <w:r>
        <w:rPr>
          <w:rFonts w:ascii="Arial" w:hAnsi="Arial" w:cs="Arial"/>
          <w:sz w:val="20"/>
          <w:szCs w:val="20"/>
        </w:rPr>
        <w:t>i</w:t>
      </w:r>
      <w:r w:rsidRPr="00E34E0F">
        <w:rPr>
          <w:rFonts w:ascii="Arial" w:hAnsi="Arial" w:cs="Arial"/>
          <w:sz w:val="20"/>
          <w:szCs w:val="20"/>
        </w:rPr>
        <w:t xml:space="preserve">nvolved in, or any </w:t>
      </w:r>
      <w:r>
        <w:rPr>
          <w:rFonts w:ascii="Arial" w:hAnsi="Arial" w:cs="Arial"/>
          <w:sz w:val="20"/>
          <w:szCs w:val="20"/>
        </w:rPr>
        <w:t>n</w:t>
      </w:r>
      <w:r w:rsidRPr="00E34E0F">
        <w:rPr>
          <w:rFonts w:ascii="Arial" w:hAnsi="Arial" w:cs="Arial"/>
          <w:sz w:val="20"/>
          <w:szCs w:val="20"/>
        </w:rPr>
        <w:t xml:space="preserve">ew </w:t>
      </w:r>
      <w:r>
        <w:rPr>
          <w:rFonts w:ascii="Arial" w:hAnsi="Arial" w:cs="Arial"/>
          <w:sz w:val="20"/>
          <w:szCs w:val="20"/>
        </w:rPr>
        <w:t>l</w:t>
      </w:r>
      <w:r w:rsidRPr="00E34E0F">
        <w:rPr>
          <w:rFonts w:ascii="Arial" w:hAnsi="Arial" w:cs="Arial"/>
          <w:sz w:val="20"/>
          <w:szCs w:val="20"/>
        </w:rPr>
        <w:t xml:space="preserve">itigation </w:t>
      </w:r>
      <w:r>
        <w:rPr>
          <w:rFonts w:ascii="Arial" w:hAnsi="Arial" w:cs="Arial"/>
          <w:sz w:val="20"/>
          <w:szCs w:val="20"/>
        </w:rPr>
        <w:t>s</w:t>
      </w:r>
      <w:r w:rsidRPr="00E34E0F">
        <w:rPr>
          <w:rFonts w:ascii="Arial" w:hAnsi="Arial" w:cs="Arial"/>
          <w:sz w:val="20"/>
          <w:szCs w:val="20"/>
        </w:rPr>
        <w:t xml:space="preserve">urrounding the </w:t>
      </w:r>
      <w:r>
        <w:rPr>
          <w:rFonts w:ascii="Arial" w:hAnsi="Arial" w:cs="Arial"/>
          <w:sz w:val="20"/>
          <w:szCs w:val="20"/>
        </w:rPr>
        <w:t>i</w:t>
      </w:r>
      <w:r w:rsidRPr="00E34E0F">
        <w:rPr>
          <w:rFonts w:ascii="Arial" w:hAnsi="Arial" w:cs="Arial"/>
          <w:sz w:val="20"/>
          <w:szCs w:val="20"/>
        </w:rPr>
        <w:t>ssuer</w:t>
      </w:r>
    </w:p>
    <w:p w14:paraId="3D9CAC0E" w14:textId="77777777" w:rsidR="00214E37" w:rsidRDefault="00214E37" w:rsidP="00FE3DC9">
      <w:pPr>
        <w:pStyle w:val="ListParagraph"/>
        <w:numPr>
          <w:ilvl w:val="0"/>
          <w:numId w:val="3"/>
        </w:numPr>
        <w:rPr>
          <w:rFonts w:ascii="Arial" w:hAnsi="Arial" w:cs="Arial"/>
          <w:sz w:val="20"/>
          <w:szCs w:val="20"/>
        </w:rPr>
      </w:pPr>
      <w:r w:rsidRPr="00E34E0F">
        <w:rPr>
          <w:rFonts w:ascii="Arial" w:hAnsi="Arial" w:cs="Arial"/>
          <w:sz w:val="20"/>
          <w:szCs w:val="20"/>
        </w:rPr>
        <w:t xml:space="preserve">Officer, </w:t>
      </w:r>
      <w:r>
        <w:rPr>
          <w:rFonts w:ascii="Arial" w:hAnsi="Arial" w:cs="Arial"/>
          <w:sz w:val="20"/>
          <w:szCs w:val="20"/>
        </w:rPr>
        <w:t>d</w:t>
      </w:r>
      <w:r w:rsidRPr="00E34E0F">
        <w:rPr>
          <w:rFonts w:ascii="Arial" w:hAnsi="Arial" w:cs="Arial"/>
          <w:sz w:val="20"/>
          <w:szCs w:val="20"/>
        </w:rPr>
        <w:t>irector,</w:t>
      </w:r>
      <w:r>
        <w:rPr>
          <w:rFonts w:ascii="Arial" w:hAnsi="Arial" w:cs="Arial"/>
          <w:sz w:val="20"/>
          <w:szCs w:val="20"/>
        </w:rPr>
        <w:t xml:space="preserve"> or</w:t>
      </w:r>
      <w:r w:rsidRPr="00E34E0F">
        <w:rPr>
          <w:rFonts w:ascii="Arial" w:hAnsi="Arial" w:cs="Arial"/>
          <w:sz w:val="20"/>
          <w:szCs w:val="20"/>
        </w:rPr>
        <w:t xml:space="preserve"> </w:t>
      </w:r>
      <w:r>
        <w:rPr>
          <w:rFonts w:ascii="Arial" w:hAnsi="Arial" w:cs="Arial"/>
          <w:sz w:val="20"/>
          <w:szCs w:val="20"/>
        </w:rPr>
        <w:t>i</w:t>
      </w:r>
      <w:r w:rsidRPr="00E34E0F">
        <w:rPr>
          <w:rFonts w:ascii="Arial" w:hAnsi="Arial" w:cs="Arial"/>
          <w:sz w:val="20"/>
          <w:szCs w:val="20"/>
        </w:rPr>
        <w:t xml:space="preserve">nsider </w:t>
      </w:r>
      <w:r>
        <w:rPr>
          <w:rFonts w:ascii="Arial" w:hAnsi="Arial" w:cs="Arial"/>
          <w:sz w:val="20"/>
          <w:szCs w:val="20"/>
        </w:rPr>
        <w:t>t</w:t>
      </w:r>
      <w:r w:rsidRPr="00E34E0F">
        <w:rPr>
          <w:rFonts w:ascii="Arial" w:hAnsi="Arial" w:cs="Arial"/>
          <w:sz w:val="20"/>
          <w:szCs w:val="20"/>
        </w:rPr>
        <w:t xml:space="preserve">ransactions in the </w:t>
      </w:r>
      <w:r>
        <w:rPr>
          <w:rFonts w:ascii="Arial" w:hAnsi="Arial" w:cs="Arial"/>
          <w:sz w:val="20"/>
          <w:szCs w:val="20"/>
        </w:rPr>
        <w:t>i</w:t>
      </w:r>
      <w:r w:rsidRPr="00E34E0F">
        <w:rPr>
          <w:rFonts w:ascii="Arial" w:hAnsi="Arial" w:cs="Arial"/>
          <w:sz w:val="20"/>
          <w:szCs w:val="20"/>
        </w:rPr>
        <w:t xml:space="preserve">ssuer’s </w:t>
      </w:r>
      <w:r>
        <w:rPr>
          <w:rFonts w:ascii="Arial" w:hAnsi="Arial" w:cs="Arial"/>
          <w:sz w:val="20"/>
          <w:szCs w:val="20"/>
        </w:rPr>
        <w:t>s</w:t>
      </w:r>
      <w:r w:rsidRPr="00E34E0F">
        <w:rPr>
          <w:rFonts w:ascii="Arial" w:hAnsi="Arial" w:cs="Arial"/>
          <w:sz w:val="20"/>
          <w:szCs w:val="20"/>
        </w:rPr>
        <w:t>ecurities</w:t>
      </w:r>
    </w:p>
    <w:p w14:paraId="3E816170" w14:textId="77777777" w:rsidR="00214E37" w:rsidRDefault="00214E37" w:rsidP="00FE3DC9">
      <w:pPr>
        <w:pStyle w:val="ListParagraph"/>
        <w:numPr>
          <w:ilvl w:val="0"/>
          <w:numId w:val="3"/>
        </w:numPr>
        <w:rPr>
          <w:rFonts w:ascii="Arial" w:hAnsi="Arial" w:cs="Arial"/>
          <w:sz w:val="20"/>
          <w:szCs w:val="20"/>
        </w:rPr>
      </w:pPr>
      <w:r>
        <w:rPr>
          <w:rFonts w:ascii="Arial" w:hAnsi="Arial" w:cs="Arial"/>
          <w:sz w:val="20"/>
          <w:szCs w:val="20"/>
        </w:rPr>
        <w:t xml:space="preserve">Disclosure of investor relations, marketing, brand awareness, and stock promotion activities </w:t>
      </w:r>
      <w:r w:rsidRPr="00C603DB">
        <w:rPr>
          <w:rFonts w:ascii="Arial" w:hAnsi="Arial" w:cs="Arial"/>
          <w:sz w:val="20"/>
          <w:szCs w:val="20"/>
        </w:rPr>
        <w:t xml:space="preserve">which might reasonably be expected to materially affect the market for its securities or otherwise </w:t>
      </w:r>
      <w:r>
        <w:rPr>
          <w:rFonts w:ascii="Arial" w:hAnsi="Arial" w:cs="Arial"/>
          <w:sz w:val="20"/>
          <w:szCs w:val="20"/>
        </w:rPr>
        <w:t>deemed material by the issuer</w:t>
      </w:r>
    </w:p>
    <w:p w14:paraId="0483E30D" w14:textId="77777777" w:rsidR="00214E37" w:rsidRPr="00E34E0F" w:rsidRDefault="00214E37" w:rsidP="00FE3DC9">
      <w:pPr>
        <w:pStyle w:val="ListParagraph"/>
        <w:numPr>
          <w:ilvl w:val="0"/>
          <w:numId w:val="3"/>
        </w:numPr>
        <w:rPr>
          <w:rFonts w:ascii="Arial" w:hAnsi="Arial" w:cs="Arial"/>
          <w:sz w:val="20"/>
          <w:szCs w:val="20"/>
        </w:rPr>
      </w:pPr>
      <w:r>
        <w:rPr>
          <w:rFonts w:ascii="Arial" w:hAnsi="Arial" w:cs="Arial"/>
          <w:sz w:val="20"/>
          <w:szCs w:val="20"/>
        </w:rPr>
        <w:t>Changes to the company’s shell status</w:t>
      </w:r>
    </w:p>
    <w:p w14:paraId="52AA29A3" w14:textId="157F2509" w:rsidR="00214E37" w:rsidRPr="00A53F52" w:rsidRDefault="00214E37" w:rsidP="00FE3DC9">
      <w:pPr>
        <w:pStyle w:val="ListParagraph"/>
        <w:numPr>
          <w:ilvl w:val="0"/>
          <w:numId w:val="3"/>
        </w:numPr>
        <w:rPr>
          <w:rFonts w:ascii="Arial" w:hAnsi="Arial" w:cs="Arial"/>
          <w:sz w:val="18"/>
          <w:szCs w:val="18"/>
        </w:rPr>
      </w:pPr>
      <w:r w:rsidRPr="4F6A14E1">
        <w:rPr>
          <w:rFonts w:ascii="Arial" w:hAnsi="Arial" w:cs="Arial"/>
          <w:sz w:val="20"/>
          <w:szCs w:val="20"/>
        </w:rPr>
        <w:t xml:space="preserve">Other events the issuer </w:t>
      </w:r>
      <w:r w:rsidR="000A0E6D" w:rsidRPr="4F6A14E1">
        <w:rPr>
          <w:rFonts w:ascii="Arial" w:hAnsi="Arial" w:cs="Arial"/>
          <w:sz w:val="20"/>
          <w:szCs w:val="20"/>
        </w:rPr>
        <w:t xml:space="preserve">determines </w:t>
      </w:r>
      <w:r w:rsidRPr="4F6A14E1">
        <w:rPr>
          <w:rFonts w:ascii="Arial" w:hAnsi="Arial" w:cs="Arial"/>
          <w:sz w:val="20"/>
          <w:szCs w:val="20"/>
        </w:rPr>
        <w:t xml:space="preserve">to be </w:t>
      </w:r>
      <w:r w:rsidR="00013E09" w:rsidRPr="4F6A14E1">
        <w:rPr>
          <w:rFonts w:ascii="Arial" w:hAnsi="Arial" w:cs="Arial"/>
          <w:sz w:val="20"/>
          <w:szCs w:val="20"/>
        </w:rPr>
        <w:t>material</w:t>
      </w:r>
      <w:r w:rsidRPr="4F6A14E1">
        <w:rPr>
          <w:rFonts w:ascii="Arial" w:hAnsi="Arial" w:cs="Arial"/>
        </w:rPr>
        <w:br w:type="page"/>
      </w:r>
    </w:p>
    <w:p w14:paraId="650C29BB" w14:textId="77777777" w:rsidR="00214E37" w:rsidRPr="00CD53EB" w:rsidRDefault="00214E37" w:rsidP="00214E37">
      <w:pPr>
        <w:ind w:left="1080"/>
        <w:jc w:val="center"/>
        <w:rPr>
          <w:rFonts w:ascii="Arial" w:hAnsi="Arial" w:cs="Arial"/>
          <w:b/>
          <w:sz w:val="28"/>
          <w:szCs w:val="28"/>
          <w:u w:val="single"/>
        </w:rPr>
      </w:pPr>
      <w:r w:rsidRPr="00CD53EB">
        <w:rPr>
          <w:rFonts w:ascii="Arial" w:hAnsi="Arial" w:cs="Arial"/>
          <w:b/>
          <w:sz w:val="28"/>
          <w:szCs w:val="28"/>
          <w:u w:val="single"/>
        </w:rPr>
        <w:lastRenderedPageBreak/>
        <w:t>Disclosure Statement Pursuant to the Pink Basic Disclosure Guidelines</w:t>
      </w:r>
    </w:p>
    <w:p w14:paraId="1EA9CAC5" w14:textId="77777777" w:rsidR="00214E37" w:rsidRPr="00CD53EB" w:rsidRDefault="00214E37" w:rsidP="00214E37">
      <w:pPr>
        <w:ind w:left="1080"/>
        <w:jc w:val="center"/>
        <w:rPr>
          <w:rFonts w:ascii="Arial" w:hAnsi="Arial" w:cs="Arial"/>
          <w:b/>
          <w:sz w:val="24"/>
          <w:szCs w:val="24"/>
          <w:u w:val="single"/>
        </w:rPr>
      </w:pPr>
      <w:r w:rsidRPr="00CD53EB">
        <w:rPr>
          <w:rFonts w:ascii="Arial" w:hAnsi="Arial" w:cs="Arial"/>
          <w:b/>
          <w:sz w:val="24"/>
          <w:szCs w:val="24"/>
          <w:u w:val="single"/>
        </w:rPr>
        <w:fldChar w:fldCharType="begin">
          <w:ffData>
            <w:name w:val=""/>
            <w:enabled/>
            <w:calcOnExit w:val="0"/>
            <w:textInput>
              <w:default w:val="[Insert Company Name]"/>
            </w:textInput>
          </w:ffData>
        </w:fldChar>
      </w:r>
      <w:r w:rsidRPr="00CD53EB">
        <w:rPr>
          <w:rFonts w:ascii="Arial" w:hAnsi="Arial" w:cs="Arial"/>
          <w:b/>
          <w:sz w:val="24"/>
          <w:szCs w:val="24"/>
          <w:u w:val="single"/>
        </w:rPr>
        <w:instrText xml:space="preserve"> FORMTEXT </w:instrText>
      </w:r>
      <w:r w:rsidRPr="00CD53EB">
        <w:rPr>
          <w:rFonts w:ascii="Arial" w:hAnsi="Arial" w:cs="Arial"/>
          <w:b/>
          <w:sz w:val="24"/>
          <w:szCs w:val="24"/>
          <w:u w:val="single"/>
        </w:rPr>
      </w:r>
      <w:r w:rsidRPr="00CD53EB">
        <w:rPr>
          <w:rFonts w:ascii="Arial" w:hAnsi="Arial" w:cs="Arial"/>
          <w:b/>
          <w:sz w:val="24"/>
          <w:szCs w:val="24"/>
          <w:u w:val="single"/>
        </w:rPr>
        <w:fldChar w:fldCharType="separate"/>
      </w:r>
      <w:r w:rsidRPr="00CD53EB">
        <w:rPr>
          <w:rFonts w:ascii="Arial" w:hAnsi="Arial" w:cs="Arial"/>
          <w:b/>
          <w:noProof/>
          <w:sz w:val="24"/>
          <w:szCs w:val="24"/>
          <w:u w:val="single"/>
        </w:rPr>
        <w:t>[Insert Company Name]</w:t>
      </w:r>
      <w:r w:rsidRPr="00CD53EB">
        <w:rPr>
          <w:rFonts w:ascii="Arial" w:hAnsi="Arial" w:cs="Arial"/>
          <w:b/>
          <w:sz w:val="24"/>
          <w:szCs w:val="24"/>
          <w:u w:val="single"/>
        </w:rPr>
        <w:fldChar w:fldCharType="end"/>
      </w:r>
    </w:p>
    <w:p w14:paraId="72D4A741" w14:textId="77777777" w:rsidR="00214E37" w:rsidRPr="00CD53EB" w:rsidRDefault="00214E37" w:rsidP="00214E37">
      <w:pPr>
        <w:spacing w:after="0"/>
        <w:ind w:left="1080"/>
        <w:jc w:val="center"/>
        <w:rPr>
          <w:rFonts w:ascii="Arial" w:hAnsi="Arial" w:cs="Arial"/>
          <w:sz w:val="20"/>
          <w:szCs w:val="20"/>
          <w:u w:val="single"/>
        </w:rPr>
      </w:pPr>
      <w:r w:rsidRPr="00CD53EB">
        <w:rPr>
          <w:rFonts w:ascii="Arial" w:hAnsi="Arial" w:cs="Arial"/>
          <w:sz w:val="20"/>
          <w:szCs w:val="20"/>
          <w:u w:val="single"/>
        </w:rPr>
        <w:fldChar w:fldCharType="begin">
          <w:ffData>
            <w:name w:val=""/>
            <w:enabled/>
            <w:calcOnExit w:val="0"/>
            <w:textInput>
              <w:default w:val="[Insert Company Address]"/>
            </w:textInput>
          </w:ffData>
        </w:fldChar>
      </w:r>
      <w:r w:rsidRPr="00CD53EB">
        <w:rPr>
          <w:rFonts w:ascii="Arial" w:hAnsi="Arial" w:cs="Arial"/>
          <w:sz w:val="20"/>
          <w:szCs w:val="20"/>
          <w:u w:val="single"/>
        </w:rPr>
        <w:instrText xml:space="preserve"> FORMTEXT </w:instrText>
      </w:r>
      <w:r w:rsidRPr="00CD53EB">
        <w:rPr>
          <w:rFonts w:ascii="Arial" w:hAnsi="Arial" w:cs="Arial"/>
          <w:sz w:val="20"/>
          <w:szCs w:val="20"/>
          <w:u w:val="single"/>
        </w:rPr>
      </w:r>
      <w:r w:rsidRPr="00CD53EB">
        <w:rPr>
          <w:rFonts w:ascii="Arial" w:hAnsi="Arial" w:cs="Arial"/>
          <w:sz w:val="20"/>
          <w:szCs w:val="20"/>
          <w:u w:val="single"/>
        </w:rPr>
        <w:fldChar w:fldCharType="separate"/>
      </w:r>
      <w:r w:rsidRPr="00CD53EB">
        <w:rPr>
          <w:rFonts w:ascii="Arial" w:hAnsi="Arial" w:cs="Arial"/>
          <w:noProof/>
          <w:sz w:val="20"/>
          <w:szCs w:val="20"/>
          <w:u w:val="single"/>
        </w:rPr>
        <w:t>[Insert Company Address]</w:t>
      </w:r>
      <w:r w:rsidRPr="00CD53EB">
        <w:rPr>
          <w:rFonts w:ascii="Arial" w:hAnsi="Arial" w:cs="Arial"/>
          <w:sz w:val="20"/>
          <w:szCs w:val="20"/>
          <w:u w:val="single"/>
        </w:rPr>
        <w:fldChar w:fldCharType="end"/>
      </w:r>
    </w:p>
    <w:p w14:paraId="63215196" w14:textId="77777777" w:rsidR="00214E37" w:rsidRPr="00CD53EB" w:rsidRDefault="00214E37" w:rsidP="00214E37">
      <w:pPr>
        <w:spacing w:after="0"/>
        <w:ind w:left="1080"/>
        <w:jc w:val="center"/>
        <w:rPr>
          <w:rFonts w:ascii="Arial" w:hAnsi="Arial" w:cs="Arial"/>
          <w:sz w:val="20"/>
          <w:szCs w:val="20"/>
        </w:rPr>
      </w:pPr>
      <w:r w:rsidRPr="00CD53EB">
        <w:rPr>
          <w:rFonts w:ascii="Arial" w:hAnsi="Arial" w:cs="Arial"/>
          <w:sz w:val="20"/>
          <w:szCs w:val="20"/>
        </w:rPr>
        <w:t>_______________________________</w:t>
      </w:r>
    </w:p>
    <w:p w14:paraId="1043D3C4" w14:textId="77777777" w:rsidR="00214E37" w:rsidRPr="00CD53EB" w:rsidRDefault="00214E37" w:rsidP="00214E37">
      <w:pPr>
        <w:spacing w:after="0"/>
        <w:ind w:left="1080"/>
        <w:jc w:val="center"/>
        <w:rPr>
          <w:rFonts w:ascii="Arial" w:hAnsi="Arial" w:cs="Arial"/>
          <w:sz w:val="20"/>
          <w:szCs w:val="20"/>
        </w:rPr>
      </w:pPr>
      <w:r w:rsidRPr="00CD53EB">
        <w:rPr>
          <w:rFonts w:ascii="Arial" w:hAnsi="Arial" w:cs="Arial"/>
          <w:sz w:val="20"/>
          <w:szCs w:val="20"/>
          <w:u w:val="single"/>
        </w:rPr>
        <w:fldChar w:fldCharType="begin">
          <w:ffData>
            <w:name w:val=""/>
            <w:enabled/>
            <w:calcOnExit w:val="0"/>
            <w:statusText w:type="text" w:val="Telephone  "/>
            <w:textInput>
              <w:default w:val="[Insert Company Telephone]"/>
            </w:textInput>
          </w:ffData>
        </w:fldChar>
      </w:r>
      <w:r w:rsidRPr="00CD53EB">
        <w:rPr>
          <w:rFonts w:ascii="Arial" w:hAnsi="Arial" w:cs="Arial"/>
          <w:sz w:val="20"/>
          <w:szCs w:val="20"/>
          <w:u w:val="single"/>
        </w:rPr>
        <w:instrText xml:space="preserve"> FORMTEXT </w:instrText>
      </w:r>
      <w:r w:rsidRPr="00CD53EB">
        <w:rPr>
          <w:rFonts w:ascii="Arial" w:hAnsi="Arial" w:cs="Arial"/>
          <w:sz w:val="20"/>
          <w:szCs w:val="20"/>
          <w:u w:val="single"/>
        </w:rPr>
      </w:r>
      <w:r w:rsidRPr="00CD53EB">
        <w:rPr>
          <w:rFonts w:ascii="Arial" w:hAnsi="Arial" w:cs="Arial"/>
          <w:sz w:val="20"/>
          <w:szCs w:val="20"/>
          <w:u w:val="single"/>
        </w:rPr>
        <w:fldChar w:fldCharType="separate"/>
      </w:r>
      <w:r w:rsidRPr="00CD53EB">
        <w:rPr>
          <w:rFonts w:ascii="Arial" w:hAnsi="Arial" w:cs="Arial"/>
          <w:noProof/>
          <w:sz w:val="20"/>
          <w:szCs w:val="20"/>
          <w:u w:val="single"/>
        </w:rPr>
        <w:t>[Insert Company Telephone]</w:t>
      </w:r>
      <w:r w:rsidRPr="00CD53EB">
        <w:rPr>
          <w:rFonts w:ascii="Arial" w:hAnsi="Arial" w:cs="Arial"/>
          <w:sz w:val="20"/>
          <w:szCs w:val="20"/>
          <w:u w:val="single"/>
        </w:rPr>
        <w:fldChar w:fldCharType="end"/>
      </w:r>
      <w:r w:rsidRPr="00CD53EB">
        <w:rPr>
          <w:rFonts w:ascii="Arial" w:hAnsi="Arial" w:cs="Arial"/>
          <w:sz w:val="20"/>
          <w:szCs w:val="20"/>
        </w:rPr>
        <w:t xml:space="preserve">           </w:t>
      </w:r>
    </w:p>
    <w:p w14:paraId="151FCBBD" w14:textId="77777777" w:rsidR="00214E37" w:rsidRPr="00CD53EB" w:rsidRDefault="00214E37" w:rsidP="00214E37">
      <w:pPr>
        <w:spacing w:after="0"/>
        <w:ind w:left="1080"/>
        <w:jc w:val="center"/>
        <w:rPr>
          <w:rFonts w:ascii="Arial" w:hAnsi="Arial" w:cs="Arial"/>
          <w:sz w:val="20"/>
          <w:szCs w:val="20"/>
          <w:u w:val="single"/>
        </w:rPr>
      </w:pPr>
      <w:r w:rsidRPr="00CD53EB">
        <w:rPr>
          <w:rFonts w:ascii="Arial" w:hAnsi="Arial" w:cs="Arial"/>
          <w:sz w:val="20"/>
          <w:szCs w:val="20"/>
          <w:u w:val="single"/>
        </w:rPr>
        <w:fldChar w:fldCharType="begin">
          <w:ffData>
            <w:name w:val=""/>
            <w:enabled/>
            <w:calcOnExit w:val="0"/>
            <w:textInput>
              <w:default w:val="[Insert Company Website]"/>
            </w:textInput>
          </w:ffData>
        </w:fldChar>
      </w:r>
      <w:r w:rsidRPr="00CD53EB">
        <w:rPr>
          <w:rFonts w:ascii="Arial" w:hAnsi="Arial" w:cs="Arial"/>
          <w:sz w:val="20"/>
          <w:szCs w:val="20"/>
          <w:u w:val="single"/>
        </w:rPr>
        <w:instrText xml:space="preserve"> FORMTEXT </w:instrText>
      </w:r>
      <w:r w:rsidRPr="00CD53EB">
        <w:rPr>
          <w:rFonts w:ascii="Arial" w:hAnsi="Arial" w:cs="Arial"/>
          <w:sz w:val="20"/>
          <w:szCs w:val="20"/>
          <w:u w:val="single"/>
        </w:rPr>
      </w:r>
      <w:r w:rsidRPr="00CD53EB">
        <w:rPr>
          <w:rFonts w:ascii="Arial" w:hAnsi="Arial" w:cs="Arial"/>
          <w:sz w:val="20"/>
          <w:szCs w:val="20"/>
          <w:u w:val="single"/>
        </w:rPr>
        <w:fldChar w:fldCharType="separate"/>
      </w:r>
      <w:r w:rsidRPr="00CD53EB">
        <w:rPr>
          <w:rFonts w:ascii="Arial" w:hAnsi="Arial" w:cs="Arial"/>
          <w:noProof/>
          <w:sz w:val="20"/>
          <w:szCs w:val="20"/>
          <w:u w:val="single"/>
        </w:rPr>
        <w:t>[Insert Company Website]</w:t>
      </w:r>
      <w:r w:rsidRPr="00CD53EB">
        <w:rPr>
          <w:rFonts w:ascii="Arial" w:hAnsi="Arial" w:cs="Arial"/>
          <w:sz w:val="20"/>
          <w:szCs w:val="20"/>
          <w:u w:val="single"/>
        </w:rPr>
        <w:fldChar w:fldCharType="end"/>
      </w:r>
    </w:p>
    <w:p w14:paraId="7FD7DAB6" w14:textId="77777777" w:rsidR="00214E37" w:rsidRPr="00CD53EB" w:rsidRDefault="00214E37" w:rsidP="00214E37">
      <w:pPr>
        <w:spacing w:after="0"/>
        <w:ind w:left="1080"/>
        <w:jc w:val="center"/>
        <w:rPr>
          <w:rFonts w:ascii="Arial" w:hAnsi="Arial" w:cs="Arial"/>
          <w:sz w:val="20"/>
          <w:szCs w:val="20"/>
          <w:u w:val="single"/>
        </w:rPr>
      </w:pPr>
      <w:r w:rsidRPr="00CD53EB">
        <w:rPr>
          <w:rFonts w:ascii="Arial" w:hAnsi="Arial" w:cs="Arial"/>
          <w:sz w:val="20"/>
          <w:szCs w:val="20"/>
          <w:u w:val="single"/>
        </w:rPr>
        <w:fldChar w:fldCharType="begin">
          <w:ffData>
            <w:name w:val=""/>
            <w:enabled/>
            <w:calcOnExit w:val="0"/>
            <w:textInput>
              <w:default w:val="[Insert Company Email]"/>
            </w:textInput>
          </w:ffData>
        </w:fldChar>
      </w:r>
      <w:r w:rsidRPr="00CD53EB">
        <w:rPr>
          <w:rFonts w:ascii="Arial" w:hAnsi="Arial" w:cs="Arial"/>
          <w:sz w:val="20"/>
          <w:szCs w:val="20"/>
          <w:u w:val="single"/>
        </w:rPr>
        <w:instrText xml:space="preserve"> FORMTEXT </w:instrText>
      </w:r>
      <w:r w:rsidRPr="00CD53EB">
        <w:rPr>
          <w:rFonts w:ascii="Arial" w:hAnsi="Arial" w:cs="Arial"/>
          <w:sz w:val="20"/>
          <w:szCs w:val="20"/>
          <w:u w:val="single"/>
        </w:rPr>
      </w:r>
      <w:r w:rsidRPr="00CD53EB">
        <w:rPr>
          <w:rFonts w:ascii="Arial" w:hAnsi="Arial" w:cs="Arial"/>
          <w:sz w:val="20"/>
          <w:szCs w:val="20"/>
          <w:u w:val="single"/>
        </w:rPr>
        <w:fldChar w:fldCharType="separate"/>
      </w:r>
      <w:r w:rsidRPr="00CD53EB">
        <w:rPr>
          <w:rFonts w:ascii="Arial" w:hAnsi="Arial" w:cs="Arial"/>
          <w:noProof/>
          <w:sz w:val="20"/>
          <w:szCs w:val="20"/>
          <w:u w:val="single"/>
        </w:rPr>
        <w:t>[Insert Company Email]</w:t>
      </w:r>
      <w:r w:rsidRPr="00CD53EB">
        <w:rPr>
          <w:rFonts w:ascii="Arial" w:hAnsi="Arial" w:cs="Arial"/>
          <w:sz w:val="20"/>
          <w:szCs w:val="20"/>
          <w:u w:val="single"/>
        </w:rPr>
        <w:fldChar w:fldCharType="end"/>
      </w:r>
    </w:p>
    <w:p w14:paraId="16EE7C25" w14:textId="77777777" w:rsidR="00214E37" w:rsidRPr="007B636D" w:rsidRDefault="00214E37" w:rsidP="00214E37">
      <w:pPr>
        <w:spacing w:after="0"/>
        <w:ind w:left="1080"/>
        <w:jc w:val="center"/>
        <w:rPr>
          <w:rFonts w:ascii="Arial" w:hAnsi="Arial" w:cs="Arial"/>
          <w:sz w:val="20"/>
          <w:szCs w:val="20"/>
        </w:rPr>
      </w:pPr>
      <w:r w:rsidRPr="00CD53EB">
        <w:rPr>
          <w:rFonts w:ascii="Arial" w:hAnsi="Arial" w:cs="Arial"/>
          <w:sz w:val="20"/>
          <w:szCs w:val="20"/>
          <w:u w:val="single"/>
        </w:rPr>
        <w:fldChar w:fldCharType="begin">
          <w:ffData>
            <w:name w:val=""/>
            <w:enabled/>
            <w:calcOnExit w:val="0"/>
            <w:textInput>
              <w:default w:val="[SIC Code]"/>
            </w:textInput>
          </w:ffData>
        </w:fldChar>
      </w:r>
      <w:r w:rsidRPr="00CD53EB">
        <w:rPr>
          <w:rFonts w:ascii="Arial" w:hAnsi="Arial" w:cs="Arial"/>
          <w:sz w:val="20"/>
          <w:szCs w:val="20"/>
          <w:u w:val="single"/>
        </w:rPr>
        <w:instrText xml:space="preserve"> FORMTEXT </w:instrText>
      </w:r>
      <w:r w:rsidRPr="00CD53EB">
        <w:rPr>
          <w:rFonts w:ascii="Arial" w:hAnsi="Arial" w:cs="Arial"/>
          <w:sz w:val="20"/>
          <w:szCs w:val="20"/>
          <w:u w:val="single"/>
        </w:rPr>
      </w:r>
      <w:r w:rsidRPr="00CD53EB">
        <w:rPr>
          <w:rFonts w:ascii="Arial" w:hAnsi="Arial" w:cs="Arial"/>
          <w:sz w:val="20"/>
          <w:szCs w:val="20"/>
          <w:u w:val="single"/>
        </w:rPr>
        <w:fldChar w:fldCharType="separate"/>
      </w:r>
      <w:r w:rsidRPr="00CD53EB">
        <w:rPr>
          <w:rFonts w:ascii="Arial" w:hAnsi="Arial" w:cs="Arial"/>
          <w:noProof/>
          <w:sz w:val="20"/>
          <w:szCs w:val="20"/>
          <w:u w:val="single"/>
        </w:rPr>
        <w:t>[SIC Code]</w:t>
      </w:r>
      <w:r w:rsidRPr="00CD53EB">
        <w:rPr>
          <w:rFonts w:ascii="Arial" w:hAnsi="Arial" w:cs="Arial"/>
          <w:sz w:val="20"/>
          <w:szCs w:val="20"/>
          <w:u w:val="single"/>
        </w:rPr>
        <w:fldChar w:fldCharType="end"/>
      </w:r>
    </w:p>
    <w:p w14:paraId="561D4D04" w14:textId="77777777" w:rsidR="00214E37" w:rsidRPr="009F0445" w:rsidRDefault="00214E37" w:rsidP="00214E37">
      <w:pPr>
        <w:spacing w:after="0" w:line="240" w:lineRule="auto"/>
        <w:ind w:left="1080"/>
        <w:rPr>
          <w:rFonts w:ascii="Arial" w:hAnsi="Arial" w:cs="Arial"/>
          <w:sz w:val="20"/>
          <w:szCs w:val="20"/>
        </w:rPr>
      </w:pPr>
    </w:p>
    <w:p w14:paraId="5F00CF8F" w14:textId="77777777" w:rsidR="00214E37" w:rsidRDefault="00214E37" w:rsidP="00214E37">
      <w:pPr>
        <w:spacing w:after="0" w:line="240" w:lineRule="auto"/>
        <w:ind w:left="1080"/>
        <w:jc w:val="center"/>
        <w:rPr>
          <w:rFonts w:ascii="Arial" w:hAnsi="Arial" w:cs="Arial"/>
          <w:b/>
          <w:sz w:val="36"/>
          <w:szCs w:val="36"/>
        </w:rPr>
      </w:pPr>
    </w:p>
    <w:p w14:paraId="3D20676C" w14:textId="3F3E95AC" w:rsidR="00214E37" w:rsidRPr="00AE3B71" w:rsidRDefault="00214E37" w:rsidP="00214E37">
      <w:pPr>
        <w:spacing w:after="0" w:line="240" w:lineRule="auto"/>
        <w:ind w:left="1080"/>
        <w:jc w:val="center"/>
        <w:rPr>
          <w:rFonts w:ascii="Arial" w:hAnsi="Arial" w:cs="Arial"/>
          <w:b/>
          <w:sz w:val="36"/>
          <w:szCs w:val="36"/>
        </w:rPr>
      </w:pPr>
      <w:r w:rsidRPr="00BE2A2B">
        <w:rPr>
          <w:rFonts w:ascii="Arial" w:hAnsi="Arial" w:cs="Arial"/>
          <w:b/>
          <w:sz w:val="36"/>
          <w:szCs w:val="36"/>
        </w:rPr>
        <w:t xml:space="preserve"> </w:t>
      </w:r>
      <w:r>
        <w:rPr>
          <w:rFonts w:ascii="Arial" w:hAnsi="Arial" w:cs="Arial"/>
          <w:b/>
          <w:sz w:val="36"/>
          <w:szCs w:val="36"/>
        </w:rPr>
        <w:t>[</w:t>
      </w:r>
      <w:r w:rsidRPr="00BE2A2B">
        <w:rPr>
          <w:rFonts w:ascii="Arial" w:hAnsi="Arial" w:cs="Arial"/>
          <w:b/>
          <w:sz w:val="36"/>
          <w:szCs w:val="36"/>
        </w:rPr>
        <w:t>Annual/Quarterly</w:t>
      </w:r>
      <w:r>
        <w:rPr>
          <w:rFonts w:ascii="Arial" w:hAnsi="Arial" w:cs="Arial"/>
          <w:b/>
          <w:sz w:val="36"/>
          <w:szCs w:val="36"/>
        </w:rPr>
        <w:t>]</w:t>
      </w:r>
      <w:r w:rsidRPr="00BE2A2B">
        <w:rPr>
          <w:rFonts w:ascii="Arial" w:hAnsi="Arial" w:cs="Arial"/>
          <w:b/>
          <w:sz w:val="36"/>
          <w:szCs w:val="36"/>
        </w:rPr>
        <w:t xml:space="preserve"> Report</w:t>
      </w:r>
    </w:p>
    <w:p w14:paraId="1F2C7354" w14:textId="77777777" w:rsidR="00214E37" w:rsidRPr="00BE2A2B" w:rsidRDefault="00214E37" w:rsidP="00214E37">
      <w:pPr>
        <w:spacing w:after="0" w:line="240" w:lineRule="auto"/>
        <w:ind w:left="1080"/>
        <w:jc w:val="center"/>
        <w:rPr>
          <w:rFonts w:ascii="Arial" w:hAnsi="Arial" w:cs="Arial"/>
          <w:b/>
          <w:bCs/>
          <w:sz w:val="36"/>
          <w:szCs w:val="36"/>
        </w:rPr>
      </w:pPr>
    </w:p>
    <w:p w14:paraId="07510FDF" w14:textId="77777777" w:rsidR="00214E37" w:rsidRPr="00CD53EB" w:rsidRDefault="00214E37" w:rsidP="00214E37">
      <w:pPr>
        <w:spacing w:after="0" w:line="240" w:lineRule="auto"/>
        <w:ind w:left="1080"/>
        <w:jc w:val="center"/>
        <w:rPr>
          <w:rFonts w:ascii="Arial" w:hAnsi="Arial" w:cs="Arial"/>
          <w:b/>
          <w:sz w:val="20"/>
          <w:szCs w:val="20"/>
        </w:rPr>
      </w:pPr>
      <w:r w:rsidRPr="00BE2A2B">
        <w:rPr>
          <w:rFonts w:ascii="Arial" w:hAnsi="Arial" w:cs="Arial"/>
          <w:b/>
          <w:bCs/>
          <w:sz w:val="18"/>
          <w:szCs w:val="18"/>
        </w:rPr>
        <w:t xml:space="preserve">For the period ending </w:t>
      </w:r>
      <w:r w:rsidRPr="354C0EB2">
        <w:rPr>
          <w:rFonts w:ascii="Arial" w:hAnsi="Arial" w:cs="Arial"/>
          <w:sz w:val="18"/>
          <w:szCs w:val="18"/>
        </w:rPr>
        <w:t>[</w:t>
      </w:r>
      <w:r w:rsidRPr="00BE2A2B">
        <w:rPr>
          <w:rFonts w:ascii="Arial" w:hAnsi="Arial" w:cs="Arial"/>
          <w:sz w:val="18"/>
          <w:szCs w:val="18"/>
          <w:u w:val="single"/>
        </w:rPr>
        <w:t xml:space="preserve">Insert </w:t>
      </w:r>
      <w:r>
        <w:rPr>
          <w:rFonts w:ascii="Arial" w:hAnsi="Arial" w:cs="Arial"/>
          <w:sz w:val="18"/>
          <w:szCs w:val="18"/>
          <w:u w:val="single"/>
        </w:rPr>
        <w:t>Period End Date</w:t>
      </w:r>
      <w:r w:rsidRPr="354C0EB2">
        <w:rPr>
          <w:rFonts w:ascii="Arial" w:hAnsi="Arial" w:cs="Arial"/>
          <w:sz w:val="18"/>
          <w:szCs w:val="18"/>
          <w:u w:val="single"/>
        </w:rPr>
        <w:t>]</w:t>
      </w:r>
      <w:r w:rsidRPr="00BE2A2B">
        <w:rPr>
          <w:rFonts w:ascii="Arial" w:hAnsi="Arial" w:cs="Arial"/>
          <w:b/>
          <w:bCs/>
          <w:sz w:val="18"/>
          <w:szCs w:val="18"/>
        </w:rPr>
        <w:t xml:space="preserve"> (the “Reporting Period”)</w:t>
      </w:r>
    </w:p>
    <w:p w14:paraId="4BDA93E3" w14:textId="77777777" w:rsidR="00214E37" w:rsidRDefault="00214E37" w:rsidP="00214E37">
      <w:pPr>
        <w:spacing w:after="0"/>
        <w:rPr>
          <w:rFonts w:ascii="Arial" w:hAnsi="Arial" w:cs="Arial"/>
          <w:b/>
          <w:bCs/>
          <w:noProof/>
          <w:sz w:val="20"/>
          <w:szCs w:val="20"/>
          <w:u w:val="single"/>
        </w:rPr>
      </w:pPr>
    </w:p>
    <w:p w14:paraId="07C79AA9" w14:textId="77777777" w:rsidR="00214E37" w:rsidRDefault="00214E37" w:rsidP="00214E37">
      <w:pPr>
        <w:spacing w:after="0"/>
        <w:rPr>
          <w:rFonts w:ascii="Arial" w:hAnsi="Arial" w:cs="Arial"/>
          <w:b/>
          <w:bCs/>
          <w:noProof/>
          <w:sz w:val="20"/>
          <w:szCs w:val="20"/>
          <w:u w:val="single"/>
        </w:rPr>
      </w:pPr>
    </w:p>
    <w:p w14:paraId="1B6835F2" w14:textId="209B7AED" w:rsidR="00214E37" w:rsidRDefault="00214E37" w:rsidP="00214E37">
      <w:pPr>
        <w:spacing w:after="0"/>
        <w:rPr>
          <w:rFonts w:ascii="Arial" w:hAnsi="Arial" w:cs="Arial"/>
          <w:noProof/>
          <w:sz w:val="20"/>
          <w:szCs w:val="20"/>
          <w:u w:val="single"/>
        </w:rPr>
      </w:pPr>
      <w:r w:rsidRPr="14353EC6">
        <w:rPr>
          <w:rFonts w:ascii="Arial" w:hAnsi="Arial" w:cs="Arial"/>
          <w:b/>
          <w:bCs/>
          <w:noProof/>
          <w:sz w:val="20"/>
          <w:szCs w:val="20"/>
          <w:u w:val="single"/>
        </w:rPr>
        <w:t>Outstanding Shares</w:t>
      </w:r>
    </w:p>
    <w:p w14:paraId="07EA4D86" w14:textId="77777777" w:rsidR="00214E37" w:rsidRDefault="00214E37" w:rsidP="00214E37">
      <w:pPr>
        <w:spacing w:after="0"/>
        <w:rPr>
          <w:rFonts w:ascii="Arial" w:hAnsi="Arial" w:cs="Arial"/>
          <w:color w:val="000000" w:themeColor="text1"/>
          <w:sz w:val="20"/>
          <w:szCs w:val="20"/>
        </w:rPr>
      </w:pPr>
      <w:r w:rsidRPr="14353EC6">
        <w:rPr>
          <w:rFonts w:ascii="Arial" w:hAnsi="Arial" w:cs="Arial"/>
          <w:color w:val="000000" w:themeColor="text1"/>
          <w:sz w:val="20"/>
          <w:szCs w:val="20"/>
        </w:rPr>
        <w:t>The number of shares outstanding of our Common Stock was:</w:t>
      </w:r>
    </w:p>
    <w:p w14:paraId="42ACC188" w14:textId="77777777" w:rsidR="00214E37" w:rsidRDefault="00214E37" w:rsidP="00214E37">
      <w:pPr>
        <w:spacing w:after="0"/>
        <w:rPr>
          <w:rFonts w:ascii="Arial" w:hAnsi="Arial" w:cs="Arial"/>
          <w:noProof/>
          <w:sz w:val="20"/>
          <w:szCs w:val="20"/>
          <w:u w:val="single"/>
        </w:rPr>
      </w:pPr>
    </w:p>
    <w:p w14:paraId="78894C8E" w14:textId="77777777" w:rsidR="00214E37" w:rsidRDefault="00214E37" w:rsidP="00214E37">
      <w:pPr>
        <w:spacing w:after="0"/>
        <w:rPr>
          <w:rFonts w:ascii="Arial" w:hAnsi="Arial" w:cs="Arial"/>
          <w:sz w:val="20"/>
          <w:szCs w:val="20"/>
          <w:shd w:val="clear" w:color="auto" w:fill="FFFFFF"/>
        </w:rPr>
      </w:pPr>
      <w:r w:rsidRPr="14353EC6">
        <w:rPr>
          <w:rFonts w:ascii="Arial" w:hAnsi="Arial" w:cs="Arial"/>
          <w:sz w:val="20"/>
          <w:szCs w:val="20"/>
          <w:u w:val="single"/>
        </w:rPr>
        <w:fldChar w:fldCharType="begin"/>
      </w:r>
      <w:r w:rsidRPr="14353EC6">
        <w:rPr>
          <w:rFonts w:ascii="Arial" w:hAnsi="Arial" w:cs="Arial"/>
          <w:sz w:val="20"/>
          <w:szCs w:val="20"/>
          <w:u w:val="single"/>
        </w:rPr>
        <w:instrText xml:space="preserve"> FORMTEXT </w:instrText>
      </w:r>
      <w:r w:rsidRPr="14353EC6">
        <w:rPr>
          <w:rFonts w:ascii="Arial" w:hAnsi="Arial" w:cs="Arial"/>
          <w:sz w:val="20"/>
          <w:szCs w:val="20"/>
          <w:u w:val="single"/>
        </w:rPr>
        <w:fldChar w:fldCharType="separate"/>
      </w:r>
      <w:r w:rsidRPr="14353EC6">
        <w:rPr>
          <w:rFonts w:ascii="Arial" w:hAnsi="Arial" w:cs="Arial"/>
          <w:noProof/>
          <w:sz w:val="20"/>
          <w:szCs w:val="20"/>
          <w:u w:val="single"/>
        </w:rPr>
        <w:t>[Insert Number of Shares]</w:t>
      </w:r>
      <w:r w:rsidRPr="14353EC6">
        <w:rPr>
          <w:rFonts w:ascii="Arial" w:hAnsi="Arial" w:cs="Arial"/>
          <w:sz w:val="20"/>
          <w:szCs w:val="20"/>
          <w:u w:val="single"/>
        </w:rPr>
        <w:fldChar w:fldCharType="end"/>
      </w:r>
      <w:r w:rsidRPr="14353EC6">
        <w:rPr>
          <w:rFonts w:ascii="Arial" w:hAnsi="Arial" w:cs="Arial"/>
          <w:sz w:val="20"/>
          <w:szCs w:val="20"/>
        </w:rPr>
        <w:t xml:space="preserve"> as of </w:t>
      </w:r>
      <w:r>
        <w:rPr>
          <w:rFonts w:ascii="Arial" w:hAnsi="Arial" w:cs="Arial"/>
          <w:sz w:val="20"/>
          <w:szCs w:val="20"/>
          <w:u w:val="single"/>
        </w:rPr>
        <w:fldChar w:fldCharType="begin">
          <w:ffData>
            <w:name w:val=""/>
            <w:enabled/>
            <w:calcOnExit w:val="0"/>
            <w:textInput>
              <w:default w:val="[Current Reporting Period Date or More Recent Date]"/>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[Current Reporting Period Date or More Recent Date]</w:t>
      </w:r>
      <w:r>
        <w:rPr>
          <w:rFonts w:ascii="Arial" w:hAnsi="Arial" w:cs="Arial"/>
          <w:sz w:val="20"/>
          <w:szCs w:val="20"/>
          <w:u w:val="single"/>
        </w:rPr>
        <w:fldChar w:fldCharType="end"/>
      </w:r>
    </w:p>
    <w:p w14:paraId="464ACEBC" w14:textId="77777777" w:rsidR="00214E37" w:rsidRDefault="00214E37" w:rsidP="00214E37">
      <w:pPr>
        <w:spacing w:after="0"/>
        <w:rPr>
          <w:rFonts w:ascii="Arial" w:hAnsi="Arial" w:cs="Arial"/>
          <w:sz w:val="20"/>
          <w:szCs w:val="20"/>
        </w:rPr>
      </w:pPr>
      <w:r>
        <w:rPr>
          <w:rFonts w:ascii="Arial" w:hAnsi="Arial" w:cs="Arial"/>
          <w:sz w:val="20"/>
          <w:szCs w:val="20"/>
          <w:u w:val="single"/>
        </w:rPr>
        <w:fldChar w:fldCharType="begin">
          <w:ffData>
            <w:name w:val=""/>
            <w:enabled/>
            <w:calcOnExit w:val="0"/>
            <w:textInput>
              <w:default w:val="[Insert Number of Shares]"/>
            </w:textInput>
          </w:ffData>
        </w:fldChar>
      </w:r>
      <w:r>
        <w:rPr>
          <w:rFonts w:ascii="Arial" w:hAnsi="Arial" w:cs="Arial"/>
          <w:sz w:val="20"/>
          <w:szCs w:val="20"/>
          <w:u w:val="single"/>
        </w:rPr>
        <w:instrText xml:space="preserve"> FORMTEXT </w:instrText>
      </w:r>
      <w:r w:rsidR="00413F85">
        <w:rPr>
          <w:rFonts w:ascii="Arial" w:hAnsi="Arial" w:cs="Arial"/>
          <w:sz w:val="20"/>
          <w:szCs w:val="20"/>
          <w:u w:val="single"/>
        </w:rPr>
      </w:r>
      <w:r w:rsidR="00413F85">
        <w:rPr>
          <w:rFonts w:ascii="Arial" w:hAnsi="Arial" w:cs="Arial"/>
          <w:sz w:val="20"/>
          <w:szCs w:val="20"/>
          <w:u w:val="single"/>
        </w:rPr>
        <w:fldChar w:fldCharType="separate"/>
      </w:r>
      <w:r>
        <w:rPr>
          <w:rFonts w:ascii="Arial" w:hAnsi="Arial" w:cs="Arial"/>
          <w:sz w:val="20"/>
          <w:szCs w:val="20"/>
          <w:u w:val="single"/>
        </w:rPr>
        <w:fldChar w:fldCharType="end"/>
      </w:r>
      <w:r w:rsidRPr="14353EC6">
        <w:rPr>
          <w:rFonts w:ascii="Arial" w:hAnsi="Arial" w:cs="Arial"/>
          <w:sz w:val="20"/>
          <w:szCs w:val="20"/>
          <w:u w:val="single"/>
        </w:rPr>
        <w:fldChar w:fldCharType="begin"/>
      </w:r>
      <w:r w:rsidRPr="14353EC6">
        <w:rPr>
          <w:rFonts w:ascii="Arial" w:hAnsi="Arial" w:cs="Arial"/>
          <w:sz w:val="20"/>
          <w:szCs w:val="20"/>
          <w:u w:val="single"/>
        </w:rPr>
        <w:instrText xml:space="preserve"> FORMTEXT </w:instrText>
      </w:r>
      <w:r w:rsidR="00413F85">
        <w:rPr>
          <w:rFonts w:ascii="Arial" w:hAnsi="Arial" w:cs="Arial"/>
          <w:sz w:val="20"/>
          <w:szCs w:val="20"/>
          <w:u w:val="single"/>
        </w:rPr>
        <w:fldChar w:fldCharType="separate"/>
      </w:r>
      <w:r w:rsidRPr="14353EC6">
        <w:rPr>
          <w:rFonts w:ascii="Arial" w:hAnsi="Arial" w:cs="Arial"/>
          <w:sz w:val="20"/>
          <w:szCs w:val="20"/>
          <w:u w:val="single"/>
        </w:rPr>
        <w:fldChar w:fldCharType="end"/>
      </w:r>
    </w:p>
    <w:p w14:paraId="01A90054" w14:textId="00EE94EA" w:rsidR="00214E37" w:rsidRDefault="00214E37" w:rsidP="00214E37">
      <w:pPr>
        <w:spacing w:after="0"/>
        <w:rPr>
          <w:rFonts w:ascii="Arial" w:hAnsi="Arial" w:cs="Arial"/>
          <w:sz w:val="20"/>
          <w:szCs w:val="20"/>
          <w:shd w:val="clear" w:color="auto" w:fill="FFFFFF"/>
        </w:rPr>
      </w:pPr>
      <w:r>
        <w:rPr>
          <w:rFonts w:ascii="Arial" w:hAnsi="Arial" w:cs="Arial"/>
          <w:sz w:val="20"/>
          <w:szCs w:val="20"/>
          <w:u w:val="single"/>
        </w:rPr>
        <w:fldChar w:fldCharType="begin">
          <w:ffData>
            <w:name w:val=""/>
            <w:enabled/>
            <w:calcOnExit w:val="0"/>
            <w:textInput>
              <w:default w:val="[Insert Number of Shares]"/>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[Insert Number of Shares]</w:t>
      </w:r>
      <w:r>
        <w:rPr>
          <w:rFonts w:ascii="Arial" w:hAnsi="Arial" w:cs="Arial"/>
          <w:sz w:val="20"/>
          <w:szCs w:val="20"/>
          <w:u w:val="single"/>
        </w:rPr>
        <w:fldChar w:fldCharType="end"/>
      </w:r>
      <w:r w:rsidRPr="00026096">
        <w:rPr>
          <w:rFonts w:ascii="Arial" w:hAnsi="Arial" w:cs="Arial"/>
          <w:sz w:val="20"/>
          <w:szCs w:val="20"/>
        </w:rPr>
        <w:t xml:space="preserve"> as</w:t>
      </w:r>
      <w:r w:rsidRPr="00026096" w:rsidDel="4E2791B4">
        <w:rPr>
          <w:rFonts w:ascii="Arial" w:hAnsi="Arial" w:cs="Arial"/>
          <w:sz w:val="20"/>
          <w:szCs w:val="20"/>
        </w:rPr>
        <w:t xml:space="preserve"> of </w:t>
      </w:r>
      <w:r>
        <w:rPr>
          <w:rFonts w:ascii="Arial" w:hAnsi="Arial" w:cs="Arial"/>
          <w:sz w:val="20"/>
          <w:szCs w:val="20"/>
          <w:u w:val="single"/>
        </w:rPr>
        <w:fldChar w:fldCharType="begin">
          <w:ffData>
            <w:name w:val=""/>
            <w:enabled/>
            <w:calcOnExit w:val="0"/>
            <w:textInput>
              <w:default w:val="[Most Recent Completed Fiscal Year End]"/>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[Most Recent Completed Fiscal Year End]</w:t>
      </w:r>
      <w:r>
        <w:rPr>
          <w:rFonts w:ascii="Arial" w:hAnsi="Arial" w:cs="Arial"/>
          <w:sz w:val="20"/>
          <w:szCs w:val="20"/>
          <w:u w:val="single"/>
        </w:rPr>
        <w:fldChar w:fldCharType="end"/>
      </w:r>
    </w:p>
    <w:p w14:paraId="2B3F0CF1" w14:textId="4B7E39BB" w:rsidR="00214E37" w:rsidRDefault="00214E37" w:rsidP="00214E37">
      <w:pPr>
        <w:spacing w:after="0"/>
        <w:rPr>
          <w:rFonts w:ascii="Arial" w:hAnsi="Arial" w:cs="Arial"/>
          <w:b/>
          <w:bCs/>
          <w:color w:val="000000" w:themeColor="text1"/>
          <w:sz w:val="20"/>
          <w:szCs w:val="20"/>
          <w:u w:val="single"/>
        </w:rPr>
      </w:pPr>
    </w:p>
    <w:p w14:paraId="49F10AF8" w14:textId="77777777" w:rsidR="00214E37" w:rsidRDefault="00214E37" w:rsidP="00214E37">
      <w:pPr>
        <w:spacing w:after="0"/>
        <w:rPr>
          <w:rFonts w:ascii="Arial" w:hAnsi="Arial" w:cs="Arial"/>
          <w:b/>
          <w:bCs/>
          <w:color w:val="000000" w:themeColor="text1"/>
          <w:sz w:val="20"/>
          <w:szCs w:val="20"/>
          <w:u w:val="single"/>
        </w:rPr>
      </w:pPr>
    </w:p>
    <w:p w14:paraId="7C1083C1" w14:textId="77777777" w:rsidR="00214E37" w:rsidRDefault="00214E37" w:rsidP="00214E37">
      <w:pPr>
        <w:spacing w:after="0"/>
        <w:rPr>
          <w:rFonts w:ascii="Arial" w:hAnsi="Arial" w:cs="Arial"/>
          <w:b/>
          <w:bCs/>
          <w:color w:val="000000" w:themeColor="text1"/>
          <w:sz w:val="20"/>
          <w:szCs w:val="20"/>
          <w:u w:val="single"/>
        </w:rPr>
      </w:pPr>
    </w:p>
    <w:p w14:paraId="2CE0495A" w14:textId="7E14B92A" w:rsidR="00214E37" w:rsidRDefault="00214E37" w:rsidP="00214E37">
      <w:pPr>
        <w:spacing w:after="0"/>
        <w:rPr>
          <w:rFonts w:ascii="Arial" w:hAnsi="Arial" w:cs="Arial"/>
          <w:b/>
          <w:bCs/>
          <w:color w:val="000000" w:themeColor="text1"/>
          <w:sz w:val="20"/>
          <w:szCs w:val="20"/>
          <w:u w:val="single"/>
        </w:rPr>
      </w:pPr>
      <w:r w:rsidRPr="14353EC6">
        <w:rPr>
          <w:rFonts w:ascii="Arial" w:hAnsi="Arial" w:cs="Arial"/>
          <w:b/>
          <w:bCs/>
          <w:color w:val="000000" w:themeColor="text1"/>
          <w:sz w:val="20"/>
          <w:szCs w:val="20"/>
          <w:u w:val="single"/>
        </w:rPr>
        <w:t>Shell Status</w:t>
      </w:r>
    </w:p>
    <w:p w14:paraId="336AC655" w14:textId="22FA7B0E" w:rsidR="00214E37" w:rsidRDefault="756FA1DB" w:rsidP="4846159F">
      <w:pPr>
        <w:spacing w:after="0" w:line="240" w:lineRule="auto"/>
        <w:rPr>
          <w:rFonts w:ascii="Arial" w:hAnsi="Arial" w:cs="Arial"/>
          <w:color w:val="000000"/>
          <w:sz w:val="20"/>
          <w:szCs w:val="20"/>
          <w:shd w:val="clear" w:color="auto" w:fill="FFFFFF"/>
        </w:rPr>
      </w:pPr>
      <w:r w:rsidRPr="00026096">
        <w:rPr>
          <w:rFonts w:ascii="Arial" w:hAnsi="Arial" w:cs="Arial"/>
          <w:sz w:val="20"/>
          <w:szCs w:val="20"/>
        </w:rPr>
        <w:t>Indicate by check mark whether the company is a shell company (</w:t>
      </w:r>
      <w:r w:rsidRPr="00026096">
        <w:rPr>
          <w:rFonts w:ascii="Arial" w:hAnsi="Arial" w:cs="Arial"/>
          <w:color w:val="000000"/>
          <w:sz w:val="20"/>
          <w:szCs w:val="20"/>
          <w:shd w:val="clear" w:color="auto" w:fill="FFFFFF"/>
        </w:rPr>
        <w:t>as defined in Rule 405 of the Securities Act of 1933</w:t>
      </w:r>
      <w:r w:rsidR="6B7643BC" w:rsidRPr="00026096">
        <w:rPr>
          <w:rFonts w:ascii="Arial" w:hAnsi="Arial" w:cs="Arial"/>
          <w:color w:val="000000"/>
          <w:sz w:val="20"/>
          <w:szCs w:val="20"/>
          <w:shd w:val="clear" w:color="auto" w:fill="FFFFFF"/>
        </w:rPr>
        <w:t xml:space="preserve">, </w:t>
      </w:r>
      <w:r w:rsidRPr="00026096">
        <w:rPr>
          <w:rFonts w:ascii="Arial" w:hAnsi="Arial" w:cs="Arial"/>
          <w:color w:val="000000"/>
          <w:sz w:val="20"/>
          <w:szCs w:val="20"/>
          <w:shd w:val="clear" w:color="auto" w:fill="FFFFFF"/>
        </w:rPr>
        <w:t>Rule 12b-2 of the Exchange Act of 1934</w:t>
      </w:r>
      <w:r w:rsidR="7B17484D" w:rsidRPr="00026096">
        <w:rPr>
          <w:rFonts w:ascii="Arial" w:hAnsi="Arial" w:cs="Arial"/>
          <w:color w:val="000000"/>
          <w:sz w:val="20"/>
          <w:szCs w:val="20"/>
          <w:shd w:val="clear" w:color="auto" w:fill="FFFFFF"/>
        </w:rPr>
        <w:t xml:space="preserve"> and</w:t>
      </w:r>
      <w:r w:rsidR="424011B8" w:rsidRPr="00026096">
        <w:rPr>
          <w:rFonts w:ascii="Arial" w:hAnsi="Arial" w:cs="Arial"/>
          <w:color w:val="000000"/>
          <w:sz w:val="20"/>
          <w:szCs w:val="20"/>
          <w:shd w:val="clear" w:color="auto" w:fill="FFFFFF"/>
        </w:rPr>
        <w:t xml:space="preserve"> </w:t>
      </w:r>
      <w:r w:rsidR="7B17484D" w:rsidRPr="00026096">
        <w:rPr>
          <w:rFonts w:ascii="Arial" w:hAnsi="Arial" w:cs="Arial"/>
          <w:color w:val="000000"/>
          <w:sz w:val="20"/>
          <w:szCs w:val="20"/>
          <w:shd w:val="clear" w:color="auto" w:fill="FFFFFF"/>
        </w:rPr>
        <w:t>Rule 15c2-11</w:t>
      </w:r>
      <w:r w:rsidR="7D77890A" w:rsidRPr="00026096">
        <w:rPr>
          <w:rFonts w:ascii="Arial" w:hAnsi="Arial" w:cs="Arial"/>
          <w:color w:val="000000"/>
          <w:sz w:val="20"/>
          <w:szCs w:val="20"/>
          <w:shd w:val="clear" w:color="auto" w:fill="FFFFFF"/>
        </w:rPr>
        <w:t xml:space="preserve"> </w:t>
      </w:r>
      <w:r w:rsidR="7D77890A" w:rsidRPr="4846159F">
        <w:rPr>
          <w:rFonts w:ascii="Arial" w:hAnsi="Arial" w:cs="Arial"/>
          <w:color w:val="000000" w:themeColor="text1"/>
          <w:sz w:val="20"/>
          <w:szCs w:val="20"/>
        </w:rPr>
        <w:t>of the Exchange Act of 1934</w:t>
      </w:r>
      <w:r w:rsidRPr="00026096">
        <w:rPr>
          <w:rFonts w:ascii="Arial" w:hAnsi="Arial" w:cs="Arial"/>
          <w:color w:val="000000"/>
          <w:sz w:val="20"/>
          <w:szCs w:val="20"/>
          <w:shd w:val="clear" w:color="auto" w:fill="FFFFFF"/>
        </w:rPr>
        <w:t xml:space="preserve">):  </w:t>
      </w:r>
    </w:p>
    <w:p w14:paraId="22476D0B" w14:textId="77777777" w:rsidR="00214E37" w:rsidRPr="00026096" w:rsidRDefault="00214E37" w:rsidP="00214E37">
      <w:pPr>
        <w:spacing w:after="0" w:line="240" w:lineRule="auto"/>
        <w:ind w:left="1080"/>
        <w:rPr>
          <w:rFonts w:ascii="Arial" w:hAnsi="Arial" w:cs="Arial"/>
          <w:color w:val="000000"/>
          <w:sz w:val="20"/>
          <w:szCs w:val="20"/>
          <w:shd w:val="clear" w:color="auto" w:fill="FFFFFF"/>
        </w:rPr>
      </w:pPr>
    </w:p>
    <w:p w14:paraId="292F0162" w14:textId="77777777" w:rsidR="00214E37" w:rsidRPr="00026096" w:rsidRDefault="00214E37" w:rsidP="00214E37">
      <w:pPr>
        <w:spacing w:after="0" w:line="240" w:lineRule="auto"/>
        <w:rPr>
          <w:rFonts w:ascii="Arial" w:hAnsi="Arial" w:cs="Arial"/>
          <w:sz w:val="20"/>
          <w:szCs w:val="20"/>
        </w:rPr>
      </w:pPr>
      <w:r w:rsidRPr="00026096">
        <w:rPr>
          <w:rFonts w:ascii="Arial" w:hAnsi="Arial" w:cs="Arial"/>
          <w:sz w:val="20"/>
          <w:szCs w:val="20"/>
        </w:rPr>
        <w:t>Yes:</w:t>
      </w:r>
      <w:r>
        <w:rPr>
          <w:rFonts w:ascii="Arial" w:hAnsi="Arial" w:cs="Arial"/>
          <w:sz w:val="20"/>
          <w:szCs w:val="20"/>
        </w:rPr>
        <w:t xml:space="preserve"> </w:t>
      </w:r>
      <w:sdt>
        <w:sdtPr>
          <w:rPr>
            <w:rFonts w:ascii="Arial" w:hAnsi="Arial" w:cs="Arial"/>
            <w:sz w:val="20"/>
            <w:szCs w:val="20"/>
          </w:rPr>
          <w:id w:val="-112792994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r>
      <w:r>
        <w:rPr>
          <w:rFonts w:ascii="Arial" w:hAnsi="Arial" w:cs="Arial"/>
          <w:sz w:val="20"/>
          <w:szCs w:val="20"/>
        </w:rPr>
        <w:tab/>
      </w:r>
      <w:r w:rsidRPr="00026096">
        <w:rPr>
          <w:rFonts w:ascii="Arial" w:hAnsi="Arial" w:cs="Arial"/>
          <w:sz w:val="20"/>
          <w:szCs w:val="20"/>
        </w:rPr>
        <w:t xml:space="preserve">No: </w:t>
      </w:r>
      <w:sdt>
        <w:sdtPr>
          <w:rPr>
            <w:rFonts w:ascii="Arial" w:hAnsi="Arial" w:cs="Arial"/>
            <w:sz w:val="20"/>
            <w:szCs w:val="20"/>
          </w:rPr>
          <w:id w:val="172926567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026096" w:rsidDel="003A3C3D">
        <w:rPr>
          <w:rFonts w:ascii="Arial" w:hAnsi="Arial" w:cs="Arial"/>
          <w:sz w:val="20"/>
          <w:szCs w:val="20"/>
        </w:rPr>
        <w:t xml:space="preserve"> </w:t>
      </w:r>
    </w:p>
    <w:p w14:paraId="0B54E3E6" w14:textId="77777777" w:rsidR="00214E37" w:rsidRPr="00026096" w:rsidRDefault="00214E37" w:rsidP="00214E37">
      <w:pPr>
        <w:spacing w:after="0" w:line="240" w:lineRule="auto"/>
        <w:ind w:left="1080"/>
        <w:rPr>
          <w:rFonts w:ascii="Arial" w:hAnsi="Arial" w:cs="Arial"/>
          <w:sz w:val="20"/>
          <w:szCs w:val="20"/>
        </w:rPr>
      </w:pPr>
    </w:p>
    <w:p w14:paraId="52B7931E" w14:textId="77777777" w:rsidR="00214E37" w:rsidRDefault="00214E37" w:rsidP="00214E37">
      <w:pPr>
        <w:spacing w:after="0" w:line="240" w:lineRule="auto"/>
        <w:rPr>
          <w:rFonts w:ascii="Arial" w:hAnsi="Arial" w:cs="Arial"/>
          <w:sz w:val="20"/>
          <w:szCs w:val="20"/>
        </w:rPr>
      </w:pPr>
      <w:r w:rsidRPr="00026096">
        <w:rPr>
          <w:rFonts w:ascii="Arial" w:hAnsi="Arial" w:cs="Arial"/>
          <w:sz w:val="20"/>
          <w:szCs w:val="20"/>
        </w:rPr>
        <w:t>Indicate by check mark whether the company’s shell status has changed since the previous reporting period:</w:t>
      </w:r>
    </w:p>
    <w:p w14:paraId="6793D850" w14:textId="77777777" w:rsidR="00214E37" w:rsidRPr="00026096" w:rsidRDefault="00214E37" w:rsidP="00214E37">
      <w:pPr>
        <w:spacing w:after="0" w:line="240" w:lineRule="auto"/>
        <w:ind w:left="1080"/>
        <w:rPr>
          <w:rFonts w:ascii="Arial" w:hAnsi="Arial" w:cs="Arial"/>
          <w:sz w:val="20"/>
          <w:szCs w:val="20"/>
        </w:rPr>
      </w:pPr>
    </w:p>
    <w:p w14:paraId="2DDE5CEA" w14:textId="77777777" w:rsidR="00214E37" w:rsidRPr="00026096" w:rsidRDefault="00214E37" w:rsidP="00214E37">
      <w:pPr>
        <w:spacing w:after="0" w:line="240" w:lineRule="auto"/>
        <w:rPr>
          <w:rFonts w:ascii="Arial" w:hAnsi="Arial" w:cs="Arial"/>
          <w:sz w:val="20"/>
          <w:szCs w:val="20"/>
        </w:rPr>
      </w:pPr>
      <w:r w:rsidRPr="00026096">
        <w:rPr>
          <w:rFonts w:ascii="Arial" w:hAnsi="Arial" w:cs="Arial"/>
          <w:sz w:val="20"/>
          <w:szCs w:val="20"/>
        </w:rPr>
        <w:t>Yes:</w:t>
      </w:r>
      <w:r>
        <w:rPr>
          <w:rFonts w:ascii="Arial" w:hAnsi="Arial" w:cs="Arial"/>
          <w:sz w:val="20"/>
          <w:szCs w:val="20"/>
        </w:rPr>
        <w:t xml:space="preserve"> </w:t>
      </w:r>
      <w:sdt>
        <w:sdtPr>
          <w:rPr>
            <w:rFonts w:ascii="Arial" w:hAnsi="Arial" w:cs="Arial"/>
            <w:sz w:val="20"/>
            <w:szCs w:val="20"/>
          </w:rPr>
          <w:id w:val="162041807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r>
      <w:r>
        <w:rPr>
          <w:rFonts w:ascii="Arial" w:hAnsi="Arial" w:cs="Arial"/>
          <w:sz w:val="20"/>
          <w:szCs w:val="20"/>
        </w:rPr>
        <w:tab/>
      </w:r>
      <w:r w:rsidRPr="00026096">
        <w:rPr>
          <w:rFonts w:ascii="Arial" w:hAnsi="Arial" w:cs="Arial"/>
          <w:sz w:val="20"/>
          <w:szCs w:val="20"/>
        </w:rPr>
        <w:t xml:space="preserve">No: </w:t>
      </w:r>
      <w:sdt>
        <w:sdtPr>
          <w:rPr>
            <w:rFonts w:ascii="Arial" w:hAnsi="Arial" w:cs="Arial"/>
            <w:sz w:val="20"/>
            <w:szCs w:val="20"/>
          </w:rPr>
          <w:id w:val="9598939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026096" w:rsidDel="003A3C3D">
        <w:rPr>
          <w:rFonts w:ascii="Arial" w:hAnsi="Arial" w:cs="Arial"/>
          <w:sz w:val="20"/>
          <w:szCs w:val="20"/>
        </w:rPr>
        <w:t xml:space="preserve"> </w:t>
      </w:r>
    </w:p>
    <w:p w14:paraId="469F4D68" w14:textId="77777777" w:rsidR="00214E37" w:rsidRPr="00026096" w:rsidRDefault="00214E37" w:rsidP="00214E37">
      <w:pPr>
        <w:spacing w:after="0" w:line="240" w:lineRule="auto"/>
        <w:rPr>
          <w:rFonts w:ascii="Arial" w:hAnsi="Arial" w:cs="Arial"/>
          <w:sz w:val="20"/>
          <w:szCs w:val="20"/>
        </w:rPr>
      </w:pPr>
    </w:p>
    <w:p w14:paraId="30563545" w14:textId="77777777" w:rsidR="00214E37" w:rsidRDefault="00214E37" w:rsidP="00214E37">
      <w:pPr>
        <w:spacing w:after="0" w:line="240" w:lineRule="auto"/>
        <w:rPr>
          <w:rFonts w:ascii="Arial" w:hAnsi="Arial" w:cs="Arial"/>
          <w:b/>
          <w:bCs/>
          <w:sz w:val="20"/>
          <w:szCs w:val="20"/>
          <w:u w:val="single"/>
        </w:rPr>
      </w:pPr>
    </w:p>
    <w:p w14:paraId="686964CC" w14:textId="3D278641" w:rsidR="00214E37" w:rsidRDefault="00214E37" w:rsidP="00214E37">
      <w:pPr>
        <w:spacing w:after="0" w:line="240" w:lineRule="auto"/>
        <w:rPr>
          <w:rFonts w:ascii="Arial" w:hAnsi="Arial" w:cs="Arial"/>
          <w:sz w:val="20"/>
          <w:szCs w:val="20"/>
        </w:rPr>
      </w:pPr>
      <w:r w:rsidRPr="14353EC6">
        <w:rPr>
          <w:rFonts w:ascii="Arial" w:hAnsi="Arial" w:cs="Arial"/>
          <w:b/>
          <w:bCs/>
          <w:sz w:val="20"/>
          <w:szCs w:val="20"/>
          <w:u w:val="single"/>
        </w:rPr>
        <w:t xml:space="preserve">Change in Control </w:t>
      </w:r>
    </w:p>
    <w:p w14:paraId="2E4CD408" w14:textId="77777777" w:rsidR="00214E37" w:rsidRDefault="00214E37" w:rsidP="00214E37">
      <w:pPr>
        <w:spacing w:after="0" w:line="240" w:lineRule="auto"/>
        <w:rPr>
          <w:rFonts w:ascii="Arial" w:hAnsi="Arial" w:cs="Arial"/>
          <w:sz w:val="20"/>
          <w:szCs w:val="20"/>
        </w:rPr>
      </w:pPr>
      <w:r w:rsidRPr="00026096">
        <w:rPr>
          <w:rFonts w:ascii="Arial" w:hAnsi="Arial" w:cs="Arial"/>
          <w:sz w:val="20"/>
          <w:szCs w:val="20"/>
        </w:rPr>
        <w:t xml:space="preserve">Indicate by check mark whether a </w:t>
      </w:r>
      <w:r>
        <w:rPr>
          <w:rFonts w:ascii="Arial" w:hAnsi="Arial" w:cs="Arial"/>
          <w:sz w:val="20"/>
          <w:szCs w:val="20"/>
        </w:rPr>
        <w:t>C</w:t>
      </w:r>
      <w:r w:rsidRPr="00026096">
        <w:rPr>
          <w:rFonts w:ascii="Arial" w:hAnsi="Arial" w:cs="Arial"/>
          <w:sz w:val="20"/>
          <w:szCs w:val="20"/>
        </w:rPr>
        <w:t xml:space="preserve">hange in </w:t>
      </w:r>
      <w:r>
        <w:rPr>
          <w:rFonts w:ascii="Arial" w:hAnsi="Arial" w:cs="Arial"/>
          <w:sz w:val="20"/>
          <w:szCs w:val="20"/>
        </w:rPr>
        <w:t>C</w:t>
      </w:r>
      <w:r w:rsidRPr="00026096">
        <w:rPr>
          <w:rFonts w:ascii="Arial" w:hAnsi="Arial" w:cs="Arial"/>
          <w:sz w:val="20"/>
          <w:szCs w:val="20"/>
        </w:rPr>
        <w:t>ontrol</w:t>
      </w:r>
      <w:r>
        <w:rPr>
          <w:rStyle w:val="FootnoteReference"/>
          <w:rFonts w:ascii="Arial" w:hAnsi="Arial" w:cs="Arial"/>
          <w:sz w:val="20"/>
          <w:szCs w:val="20"/>
        </w:rPr>
        <w:footnoteReference w:id="6"/>
      </w:r>
      <w:r w:rsidRPr="00026096">
        <w:rPr>
          <w:rFonts w:ascii="Arial" w:hAnsi="Arial" w:cs="Arial"/>
          <w:sz w:val="20"/>
          <w:szCs w:val="20"/>
        </w:rPr>
        <w:t xml:space="preserve"> of the company has occurred over this reporting period:</w:t>
      </w:r>
    </w:p>
    <w:p w14:paraId="546EFC4A" w14:textId="77777777" w:rsidR="00214E37" w:rsidRPr="00026096" w:rsidRDefault="00214E37" w:rsidP="00214E37">
      <w:pPr>
        <w:spacing w:after="0" w:line="240" w:lineRule="auto"/>
        <w:ind w:left="1080"/>
        <w:rPr>
          <w:rFonts w:ascii="Arial" w:hAnsi="Arial" w:cs="Arial"/>
          <w:sz w:val="20"/>
          <w:szCs w:val="20"/>
        </w:rPr>
      </w:pPr>
    </w:p>
    <w:p w14:paraId="40D1845D" w14:textId="77777777" w:rsidR="00214E37" w:rsidRPr="00026096" w:rsidRDefault="00214E37" w:rsidP="00214E37">
      <w:pPr>
        <w:spacing w:after="0" w:line="240" w:lineRule="auto"/>
        <w:rPr>
          <w:rFonts w:ascii="Arial" w:hAnsi="Arial" w:cs="Arial"/>
          <w:sz w:val="20"/>
          <w:szCs w:val="20"/>
        </w:rPr>
      </w:pPr>
      <w:r w:rsidRPr="00026096">
        <w:rPr>
          <w:rFonts w:ascii="Arial" w:hAnsi="Arial" w:cs="Arial"/>
          <w:sz w:val="20"/>
          <w:szCs w:val="20"/>
        </w:rPr>
        <w:t>Yes:</w:t>
      </w:r>
      <w:r>
        <w:rPr>
          <w:rFonts w:ascii="Arial" w:hAnsi="Arial" w:cs="Arial"/>
          <w:sz w:val="20"/>
          <w:szCs w:val="20"/>
        </w:rPr>
        <w:t xml:space="preserve"> </w:t>
      </w:r>
      <w:sdt>
        <w:sdtPr>
          <w:rPr>
            <w:rFonts w:ascii="Arial" w:hAnsi="Arial" w:cs="Arial"/>
            <w:sz w:val="20"/>
            <w:szCs w:val="20"/>
          </w:rPr>
          <w:id w:val="1718085528"/>
          <w:placeholder>
            <w:docPart w:val="0DF1C8DFFBC84B9AA690978FC88E1119"/>
          </w:placeholder>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r>
      <w:r>
        <w:rPr>
          <w:rFonts w:ascii="Arial" w:hAnsi="Arial" w:cs="Arial"/>
          <w:sz w:val="20"/>
          <w:szCs w:val="20"/>
        </w:rPr>
        <w:tab/>
      </w:r>
      <w:r w:rsidRPr="00026096">
        <w:rPr>
          <w:rFonts w:ascii="Arial" w:hAnsi="Arial" w:cs="Arial"/>
          <w:sz w:val="20"/>
          <w:szCs w:val="20"/>
        </w:rPr>
        <w:t xml:space="preserve">No: </w:t>
      </w:r>
      <w:sdt>
        <w:sdtPr>
          <w:rPr>
            <w:rFonts w:ascii="Arial" w:hAnsi="Arial" w:cs="Arial"/>
            <w:sz w:val="20"/>
            <w:szCs w:val="20"/>
          </w:rPr>
          <w:id w:val="407120710"/>
          <w:placeholder>
            <w:docPart w:val="0DF1C8DFFBC84B9AA690978FC88E1119"/>
          </w:placeholder>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026096" w:rsidDel="003A3C3D">
        <w:rPr>
          <w:rFonts w:ascii="Arial" w:hAnsi="Arial" w:cs="Arial"/>
          <w:sz w:val="20"/>
          <w:szCs w:val="20"/>
        </w:rPr>
        <w:t xml:space="preserve"> </w:t>
      </w:r>
    </w:p>
    <w:p w14:paraId="40CFC9B0" w14:textId="77777777" w:rsidR="00337FA2" w:rsidRDefault="00337FA2" w:rsidP="00214E37">
      <w:pPr>
        <w:spacing w:after="0" w:line="240" w:lineRule="auto"/>
        <w:rPr>
          <w:rFonts w:ascii="Arial" w:hAnsi="Arial" w:cs="Arial"/>
          <w:b/>
          <w:bCs/>
          <w:sz w:val="20"/>
          <w:szCs w:val="20"/>
        </w:rPr>
      </w:pPr>
    </w:p>
    <w:p w14:paraId="3CF40625" w14:textId="77777777" w:rsidR="00214E37" w:rsidRPr="00FD1A4C" w:rsidRDefault="00214E37" w:rsidP="00214E37">
      <w:pPr>
        <w:spacing w:after="0" w:line="240" w:lineRule="auto"/>
        <w:rPr>
          <w:rFonts w:ascii="Arial" w:hAnsi="Arial" w:cs="Arial"/>
          <w:b/>
          <w:bCs/>
          <w:sz w:val="20"/>
          <w:szCs w:val="20"/>
        </w:rPr>
      </w:pPr>
      <w:r w:rsidRPr="6CA60092">
        <w:rPr>
          <w:rFonts w:ascii="Arial" w:hAnsi="Arial" w:cs="Arial"/>
          <w:b/>
          <w:bCs/>
          <w:sz w:val="20"/>
          <w:szCs w:val="20"/>
        </w:rPr>
        <w:lastRenderedPageBreak/>
        <w:t>1)</w:t>
      </w:r>
      <w:r>
        <w:tab/>
      </w:r>
      <w:r w:rsidRPr="6CA60092">
        <w:rPr>
          <w:rFonts w:ascii="Arial" w:hAnsi="Arial" w:cs="Arial"/>
          <w:b/>
          <w:bCs/>
          <w:sz w:val="20"/>
          <w:szCs w:val="20"/>
        </w:rPr>
        <w:t>Name and address(es) of the issuer and its predecessors (if any)</w:t>
      </w:r>
    </w:p>
    <w:p w14:paraId="789C8AE3" w14:textId="77777777" w:rsidR="00214E37" w:rsidRPr="00FD1A4C" w:rsidRDefault="00214E37" w:rsidP="00214E37">
      <w:pPr>
        <w:spacing w:after="0" w:line="240" w:lineRule="auto"/>
        <w:rPr>
          <w:rFonts w:ascii="Arial" w:hAnsi="Arial" w:cs="Arial"/>
          <w:sz w:val="20"/>
          <w:szCs w:val="20"/>
        </w:rPr>
      </w:pPr>
    </w:p>
    <w:p w14:paraId="28891150" w14:textId="77777777" w:rsidR="00214E37" w:rsidRPr="00FD1A4C" w:rsidRDefault="00214E37" w:rsidP="00214E37">
      <w:pPr>
        <w:spacing w:after="0" w:line="240" w:lineRule="auto"/>
        <w:rPr>
          <w:rFonts w:ascii="Arial" w:hAnsi="Arial" w:cs="Arial"/>
          <w:sz w:val="20"/>
          <w:szCs w:val="20"/>
        </w:rPr>
      </w:pPr>
      <w:r w:rsidRPr="6CA60092">
        <w:rPr>
          <w:rFonts w:ascii="Arial" w:hAnsi="Arial" w:cs="Arial"/>
          <w:sz w:val="20"/>
          <w:szCs w:val="20"/>
        </w:rPr>
        <w:t>In answering this item, provide the current name of the issuer any names used by predecessor entities, along with the dates of the name changes.</w:t>
      </w:r>
    </w:p>
    <w:p w14:paraId="2D6A04CD" w14:textId="77777777" w:rsidR="00214E37" w:rsidRDefault="00214E37" w:rsidP="00214E37">
      <w:pPr>
        <w:spacing w:after="0" w:line="240" w:lineRule="auto"/>
        <w:rPr>
          <w:rFonts w:ascii="Arial" w:hAnsi="Arial" w:cs="Arial"/>
          <w:sz w:val="20"/>
          <w:szCs w:val="20"/>
        </w:rPr>
      </w:pPr>
    </w:p>
    <w:p w14:paraId="57470509" w14:textId="77777777" w:rsidR="00214E37" w:rsidRDefault="00214E37" w:rsidP="00214E37">
      <w:pPr>
        <w:spacing w:after="0" w:line="240" w:lineRule="auto"/>
        <w:rPr>
          <w:rFonts w:ascii="Arial" w:hAnsi="Arial" w:cs="Arial"/>
          <w:sz w:val="20"/>
          <w:szCs w:val="20"/>
          <w:u w:val="single"/>
        </w:rPr>
      </w:pPr>
      <w:r w:rsidRPr="00FA5BE7">
        <w:rPr>
          <w:rFonts w:ascii="Arial" w:hAnsi="Arial" w:cs="Arial"/>
          <w:sz w:val="20"/>
          <w:szCs w:val="20"/>
          <w:u w:val="single"/>
        </w:rPr>
        <w:fldChar w:fldCharType="begin">
          <w:ffData>
            <w:name w:val="Text1"/>
            <w:enabled/>
            <w:calcOnExit w:val="0"/>
            <w:textInput/>
          </w:ffData>
        </w:fldChar>
      </w:r>
      <w:r w:rsidRPr="00FA5BE7">
        <w:rPr>
          <w:rFonts w:ascii="Arial" w:hAnsi="Arial" w:cs="Arial"/>
          <w:sz w:val="20"/>
          <w:szCs w:val="20"/>
          <w:u w:val="single"/>
        </w:rPr>
        <w:instrText xml:space="preserve"> FORMTEXT </w:instrText>
      </w:r>
      <w:r w:rsidRPr="00FA5BE7">
        <w:rPr>
          <w:rFonts w:ascii="Arial" w:hAnsi="Arial" w:cs="Arial"/>
          <w:sz w:val="20"/>
          <w:szCs w:val="20"/>
          <w:u w:val="single"/>
        </w:rPr>
      </w:r>
      <w:r w:rsidRPr="00FA5BE7">
        <w:rPr>
          <w:rFonts w:ascii="Arial" w:hAnsi="Arial" w:cs="Arial"/>
          <w:sz w:val="20"/>
          <w:szCs w:val="20"/>
          <w:u w:val="single"/>
        </w:rPr>
        <w:fldChar w:fldCharType="separate"/>
      </w:r>
      <w:r w:rsidRPr="00FA5BE7">
        <w:rPr>
          <w:rFonts w:ascii="Arial" w:hAnsi="Arial" w:cs="Arial"/>
          <w:noProof/>
          <w:sz w:val="20"/>
          <w:szCs w:val="20"/>
          <w:u w:val="single"/>
        </w:rPr>
        <w:t> </w:t>
      </w:r>
      <w:r w:rsidRPr="00FA5BE7">
        <w:rPr>
          <w:rFonts w:ascii="Arial" w:hAnsi="Arial" w:cs="Arial"/>
          <w:noProof/>
          <w:sz w:val="20"/>
          <w:szCs w:val="20"/>
          <w:u w:val="single"/>
        </w:rPr>
        <w:t> </w:t>
      </w:r>
      <w:r w:rsidRPr="00FA5BE7">
        <w:rPr>
          <w:rFonts w:ascii="Arial" w:hAnsi="Arial" w:cs="Arial"/>
          <w:noProof/>
          <w:sz w:val="20"/>
          <w:szCs w:val="20"/>
          <w:u w:val="single"/>
        </w:rPr>
        <w:t> </w:t>
      </w:r>
      <w:r w:rsidRPr="00FA5BE7">
        <w:rPr>
          <w:rFonts w:ascii="Arial" w:hAnsi="Arial" w:cs="Arial"/>
          <w:noProof/>
          <w:sz w:val="20"/>
          <w:szCs w:val="20"/>
          <w:u w:val="single"/>
        </w:rPr>
        <w:t> </w:t>
      </w:r>
      <w:r w:rsidRPr="00FA5BE7">
        <w:rPr>
          <w:rFonts w:ascii="Arial" w:hAnsi="Arial" w:cs="Arial"/>
          <w:noProof/>
          <w:sz w:val="20"/>
          <w:szCs w:val="20"/>
          <w:u w:val="single"/>
        </w:rPr>
        <w:t> </w:t>
      </w:r>
      <w:r w:rsidRPr="00FA5BE7">
        <w:rPr>
          <w:rFonts w:ascii="Arial" w:hAnsi="Arial" w:cs="Arial"/>
          <w:sz w:val="20"/>
          <w:szCs w:val="20"/>
          <w:u w:val="single"/>
        </w:rPr>
        <w:fldChar w:fldCharType="end"/>
      </w:r>
    </w:p>
    <w:p w14:paraId="5A991EEE" w14:textId="77777777" w:rsidR="00214E37" w:rsidRDefault="00214E37" w:rsidP="00214E37">
      <w:pPr>
        <w:spacing w:after="0" w:line="240" w:lineRule="auto"/>
        <w:rPr>
          <w:rFonts w:ascii="Arial" w:hAnsi="Arial" w:cs="Arial"/>
          <w:sz w:val="20"/>
          <w:szCs w:val="20"/>
          <w:u w:val="single"/>
        </w:rPr>
      </w:pPr>
    </w:p>
    <w:p w14:paraId="3F44898C" w14:textId="77777777" w:rsidR="00214E37" w:rsidRDefault="00214E37" w:rsidP="00214E37">
      <w:pPr>
        <w:spacing w:after="0" w:line="240" w:lineRule="auto"/>
        <w:rPr>
          <w:rFonts w:ascii="Arial" w:hAnsi="Arial" w:cs="Arial"/>
          <w:sz w:val="20"/>
          <w:szCs w:val="20"/>
        </w:rPr>
      </w:pPr>
      <w:r w:rsidRPr="003A2DDD">
        <w:rPr>
          <w:rFonts w:ascii="Arial" w:hAnsi="Arial" w:cs="Arial"/>
          <w:sz w:val="20"/>
          <w:szCs w:val="20"/>
        </w:rPr>
        <w:t>The state of incorporation or registration of the issuer and of each of its predecessors (if any) during the past five years;</w:t>
      </w:r>
      <w:r w:rsidRPr="003A2DDD" w:rsidDel="003A2DDD">
        <w:rPr>
          <w:rFonts w:ascii="Arial" w:hAnsi="Arial" w:cs="Arial"/>
          <w:sz w:val="20"/>
          <w:szCs w:val="20"/>
        </w:rPr>
        <w:t xml:space="preserve"> </w:t>
      </w:r>
      <w:r>
        <w:rPr>
          <w:rFonts w:ascii="Arial" w:hAnsi="Arial" w:cs="Arial"/>
          <w:sz w:val="20"/>
          <w:szCs w:val="20"/>
        </w:rPr>
        <w:t>Please also include the issuer’s current standing in its state of incorporation (</w:t>
      </w:r>
      <w:proofErr w:type="gramStart"/>
      <w:r>
        <w:rPr>
          <w:rFonts w:ascii="Arial" w:hAnsi="Arial" w:cs="Arial"/>
          <w:sz w:val="20"/>
          <w:szCs w:val="20"/>
        </w:rPr>
        <w:t>e.g.</w:t>
      </w:r>
      <w:proofErr w:type="gramEnd"/>
      <w:r>
        <w:rPr>
          <w:rFonts w:ascii="Arial" w:hAnsi="Arial" w:cs="Arial"/>
          <w:sz w:val="20"/>
          <w:szCs w:val="20"/>
        </w:rPr>
        <w:t xml:space="preserve"> active, default, inactive):</w:t>
      </w:r>
    </w:p>
    <w:p w14:paraId="435D87B7" w14:textId="77777777" w:rsidR="00214E37" w:rsidRDefault="00214E37" w:rsidP="00214E37">
      <w:pPr>
        <w:spacing w:after="0" w:line="240" w:lineRule="auto"/>
        <w:ind w:left="720"/>
        <w:rPr>
          <w:rFonts w:ascii="Arial" w:hAnsi="Arial" w:cs="Arial"/>
          <w:sz w:val="20"/>
          <w:szCs w:val="20"/>
        </w:rPr>
      </w:pPr>
    </w:p>
    <w:p w14:paraId="762C58BC" w14:textId="77777777" w:rsidR="00214E37" w:rsidRDefault="00214E37" w:rsidP="00214E37">
      <w:pPr>
        <w:spacing w:after="0" w:line="240" w:lineRule="auto"/>
        <w:rPr>
          <w:rFonts w:ascii="Arial" w:hAnsi="Arial" w:cs="Arial"/>
          <w:sz w:val="20"/>
          <w:szCs w:val="20"/>
          <w:u w:val="single"/>
        </w:rPr>
      </w:pP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p>
    <w:p w14:paraId="1E551BA9" w14:textId="77777777" w:rsidR="00214E37" w:rsidRDefault="00214E37" w:rsidP="00214E37">
      <w:pPr>
        <w:spacing w:after="0" w:line="240" w:lineRule="auto"/>
        <w:rPr>
          <w:rFonts w:ascii="Arial" w:hAnsi="Arial" w:cs="Arial"/>
          <w:sz w:val="20"/>
          <w:szCs w:val="20"/>
          <w:u w:val="single"/>
        </w:rPr>
      </w:pPr>
    </w:p>
    <w:p w14:paraId="4212E382" w14:textId="77777777" w:rsidR="00214E37" w:rsidRDefault="00214E37" w:rsidP="00214E37">
      <w:pPr>
        <w:spacing w:after="0" w:line="240" w:lineRule="auto"/>
        <w:rPr>
          <w:rFonts w:ascii="Arial" w:hAnsi="Arial" w:cs="Arial"/>
          <w:sz w:val="20"/>
          <w:szCs w:val="20"/>
        </w:rPr>
      </w:pPr>
      <w:r>
        <w:rPr>
          <w:rFonts w:ascii="Arial" w:hAnsi="Arial" w:cs="Arial"/>
          <w:sz w:val="20"/>
          <w:szCs w:val="20"/>
        </w:rPr>
        <w:t>Describe any trading suspension orders issued by the SEC concerning the issuer or its predecessors since inception:</w:t>
      </w:r>
    </w:p>
    <w:p w14:paraId="69AEC625" w14:textId="77777777" w:rsidR="00214E37" w:rsidRDefault="00214E37" w:rsidP="00214E37">
      <w:pPr>
        <w:spacing w:after="0" w:line="240" w:lineRule="auto"/>
        <w:rPr>
          <w:rFonts w:ascii="Arial" w:hAnsi="Arial" w:cs="Arial"/>
          <w:sz w:val="20"/>
          <w:szCs w:val="20"/>
        </w:rPr>
      </w:pPr>
    </w:p>
    <w:p w14:paraId="70F46410" w14:textId="77777777" w:rsidR="00214E37" w:rsidRDefault="00214E37" w:rsidP="00214E37">
      <w:pPr>
        <w:spacing w:after="0" w:line="240" w:lineRule="auto"/>
        <w:rPr>
          <w:rFonts w:ascii="Arial" w:hAnsi="Arial" w:cs="Arial"/>
          <w:sz w:val="20"/>
          <w:szCs w:val="20"/>
          <w:u w:val="single"/>
        </w:rPr>
      </w:pP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p>
    <w:p w14:paraId="6AAFA5DB" w14:textId="77777777" w:rsidR="00214E37" w:rsidRDefault="00214E37" w:rsidP="00214E37">
      <w:pPr>
        <w:spacing w:after="0" w:line="240" w:lineRule="auto"/>
        <w:rPr>
          <w:rFonts w:ascii="Arial" w:hAnsi="Arial" w:cs="Arial"/>
          <w:sz w:val="20"/>
          <w:szCs w:val="20"/>
          <w:u w:val="single"/>
        </w:rPr>
      </w:pPr>
    </w:p>
    <w:p w14:paraId="6F7AC010" w14:textId="77777777" w:rsidR="00214E37" w:rsidRDefault="00214E37" w:rsidP="00214E37">
      <w:pPr>
        <w:spacing w:after="0" w:line="240" w:lineRule="auto"/>
        <w:rPr>
          <w:rFonts w:ascii="Arial" w:hAnsi="Arial" w:cs="Arial"/>
          <w:sz w:val="20"/>
          <w:szCs w:val="20"/>
        </w:rPr>
      </w:pPr>
      <w:r>
        <w:rPr>
          <w:rFonts w:ascii="Arial" w:hAnsi="Arial" w:cs="Arial"/>
          <w:sz w:val="20"/>
          <w:szCs w:val="20"/>
        </w:rPr>
        <w:t xml:space="preserve">List any </w:t>
      </w:r>
      <w:r w:rsidRPr="001272F6">
        <w:rPr>
          <w:rFonts w:ascii="Arial" w:hAnsi="Arial" w:cs="Arial"/>
          <w:sz w:val="20"/>
          <w:szCs w:val="20"/>
        </w:rPr>
        <w:t>stock split, stock dividend, recapitalization, merger, acquisition, spin-off, or reorganization</w:t>
      </w:r>
      <w:r>
        <w:rPr>
          <w:rFonts w:ascii="Arial" w:hAnsi="Arial" w:cs="Arial"/>
          <w:sz w:val="20"/>
          <w:szCs w:val="20"/>
        </w:rPr>
        <w:t xml:space="preserve"> either currently anticipated or that occurred within the past 12 months:</w:t>
      </w:r>
    </w:p>
    <w:p w14:paraId="5327092B" w14:textId="77777777" w:rsidR="00214E37" w:rsidRDefault="00214E37" w:rsidP="00214E37">
      <w:pPr>
        <w:spacing w:after="0" w:line="240" w:lineRule="auto"/>
        <w:rPr>
          <w:rFonts w:ascii="Arial" w:hAnsi="Arial" w:cs="Arial"/>
          <w:sz w:val="20"/>
          <w:szCs w:val="20"/>
        </w:rPr>
      </w:pPr>
    </w:p>
    <w:p w14:paraId="1B978B11" w14:textId="77777777" w:rsidR="00214E37" w:rsidRDefault="00214E37" w:rsidP="00214E37">
      <w:pPr>
        <w:spacing w:after="0" w:line="240" w:lineRule="auto"/>
        <w:rPr>
          <w:rFonts w:ascii="Arial" w:hAnsi="Arial" w:cs="Arial"/>
          <w:sz w:val="20"/>
          <w:szCs w:val="20"/>
          <w:u w:val="single"/>
        </w:rPr>
      </w:pP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p>
    <w:p w14:paraId="1FBED9DA" w14:textId="77777777" w:rsidR="00214E37" w:rsidRDefault="00214E37" w:rsidP="00214E37">
      <w:pPr>
        <w:spacing w:after="0" w:line="240" w:lineRule="auto"/>
        <w:rPr>
          <w:rFonts w:ascii="Arial" w:hAnsi="Arial" w:cs="Arial"/>
          <w:sz w:val="20"/>
          <w:szCs w:val="20"/>
        </w:rPr>
      </w:pPr>
      <w:r>
        <w:rPr>
          <w:rFonts w:ascii="Arial" w:hAnsi="Arial" w:cs="Arial"/>
          <w:sz w:val="20"/>
          <w:szCs w:val="20"/>
          <w:u w:val="single"/>
        </w:rPr>
        <w:br/>
      </w:r>
      <w:r w:rsidRPr="00142EA1">
        <w:rPr>
          <w:rFonts w:ascii="Arial" w:hAnsi="Arial" w:cs="Arial"/>
          <w:sz w:val="20"/>
          <w:szCs w:val="20"/>
        </w:rPr>
        <w:t>The address(es) of the issuer’s principal executive office</w:t>
      </w:r>
      <w:r>
        <w:rPr>
          <w:rFonts w:ascii="Arial" w:hAnsi="Arial" w:cs="Arial"/>
          <w:sz w:val="20"/>
          <w:szCs w:val="20"/>
        </w:rPr>
        <w:t>:</w:t>
      </w:r>
    </w:p>
    <w:p w14:paraId="77B84F64" w14:textId="77777777" w:rsidR="00214E37" w:rsidRDefault="00214E37" w:rsidP="00214E37">
      <w:pPr>
        <w:spacing w:after="0" w:line="240" w:lineRule="auto"/>
        <w:rPr>
          <w:rFonts w:ascii="Arial" w:hAnsi="Arial" w:cs="Arial"/>
          <w:sz w:val="20"/>
          <w:szCs w:val="20"/>
        </w:rPr>
      </w:pPr>
    </w:p>
    <w:p w14:paraId="74CAAF4E" w14:textId="77777777" w:rsidR="00214E37" w:rsidRDefault="00214E37" w:rsidP="00214E37">
      <w:pPr>
        <w:spacing w:after="0" w:line="240" w:lineRule="auto"/>
        <w:rPr>
          <w:rFonts w:ascii="Arial" w:hAnsi="Arial" w:cs="Arial"/>
          <w:sz w:val="20"/>
          <w:szCs w:val="20"/>
          <w:u w:val="single"/>
        </w:rPr>
      </w:pP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r>
        <w:rPr>
          <w:rFonts w:ascii="Arial" w:hAnsi="Arial" w:cs="Arial"/>
          <w:sz w:val="20"/>
          <w:szCs w:val="20"/>
          <w:u w:val="single"/>
        </w:rPr>
        <w:t xml:space="preserve"> </w:t>
      </w:r>
    </w:p>
    <w:p w14:paraId="1EB42678" w14:textId="77777777" w:rsidR="00214E37" w:rsidRDefault="00214E37" w:rsidP="00214E37">
      <w:pPr>
        <w:spacing w:after="0" w:line="240" w:lineRule="auto"/>
        <w:rPr>
          <w:rFonts w:ascii="Arial" w:hAnsi="Arial" w:cs="Arial"/>
          <w:sz w:val="20"/>
          <w:szCs w:val="20"/>
          <w:u w:val="single"/>
        </w:rPr>
      </w:pPr>
    </w:p>
    <w:p w14:paraId="00348910" w14:textId="77777777" w:rsidR="00214E37" w:rsidRPr="00142EA1" w:rsidRDefault="00214E37" w:rsidP="00214E37">
      <w:pPr>
        <w:spacing w:after="0" w:line="240" w:lineRule="auto"/>
        <w:rPr>
          <w:rFonts w:ascii="Arial" w:hAnsi="Arial" w:cs="Arial"/>
          <w:sz w:val="20"/>
          <w:szCs w:val="20"/>
        </w:rPr>
      </w:pPr>
      <w:r w:rsidRPr="1E787A11">
        <w:rPr>
          <w:rFonts w:ascii="Arial" w:hAnsi="Arial" w:cs="Arial"/>
          <w:sz w:val="20"/>
          <w:szCs w:val="20"/>
        </w:rPr>
        <w:t>The address(es) of the issuer’s principal place of business:</w:t>
      </w:r>
    </w:p>
    <w:p w14:paraId="7A7AD884" w14:textId="3FB9727F" w:rsidR="00214E37" w:rsidRPr="00C70858" w:rsidRDefault="00214E37" w:rsidP="00214E37">
      <w:pPr>
        <w:spacing w:after="0" w:line="240" w:lineRule="auto"/>
        <w:rPr>
          <w:rFonts w:ascii="Arial" w:hAnsi="Arial" w:cs="Arial"/>
          <w:sz w:val="20"/>
          <w:szCs w:val="20"/>
        </w:rPr>
      </w:pPr>
      <w:r w:rsidRPr="1E787A11">
        <w:rPr>
          <w:rFonts w:ascii="MS Gothic" w:eastAsia="MS Gothic" w:hAnsi="MS Gothic" w:cs="Arial"/>
          <w:sz w:val="20"/>
          <w:szCs w:val="20"/>
        </w:rPr>
        <w:t>☐</w:t>
      </w:r>
      <w:r w:rsidRPr="1E787A11">
        <w:rPr>
          <w:rFonts w:ascii="Arial" w:hAnsi="Arial" w:cs="Arial"/>
          <w:sz w:val="20"/>
          <w:szCs w:val="20"/>
        </w:rPr>
        <w:t xml:space="preserve"> </w:t>
      </w:r>
      <w:r w:rsidRPr="1E787A11">
        <w:rPr>
          <w:rFonts w:ascii="Arial" w:hAnsi="Arial" w:cs="Arial"/>
          <w:i/>
          <w:iCs/>
          <w:sz w:val="20"/>
          <w:szCs w:val="20"/>
        </w:rPr>
        <w:t xml:space="preserve">Check if principal executive office and principal place of business are the same address:  </w:t>
      </w:r>
    </w:p>
    <w:p w14:paraId="55D13883" w14:textId="77777777" w:rsidR="00214E37" w:rsidRDefault="00214E37" w:rsidP="00214E37">
      <w:pPr>
        <w:spacing w:after="0" w:line="240" w:lineRule="auto"/>
        <w:rPr>
          <w:rFonts w:ascii="Arial" w:hAnsi="Arial" w:cs="Arial"/>
          <w:sz w:val="20"/>
          <w:szCs w:val="20"/>
        </w:rPr>
      </w:pPr>
    </w:p>
    <w:p w14:paraId="5671EBDB" w14:textId="77777777" w:rsidR="00214E37" w:rsidRDefault="00214E37" w:rsidP="00214E37">
      <w:pPr>
        <w:spacing w:after="0" w:line="240" w:lineRule="auto"/>
        <w:rPr>
          <w:rFonts w:ascii="Arial" w:hAnsi="Arial" w:cs="Arial"/>
          <w:sz w:val="20"/>
          <w:szCs w:val="20"/>
          <w:u w:val="single"/>
        </w:rPr>
      </w:pP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r>
        <w:rPr>
          <w:rFonts w:ascii="Arial" w:hAnsi="Arial" w:cs="Arial"/>
          <w:sz w:val="20"/>
          <w:szCs w:val="20"/>
          <w:u w:val="single"/>
        </w:rPr>
        <w:t xml:space="preserve"> </w:t>
      </w:r>
    </w:p>
    <w:p w14:paraId="6B720A78" w14:textId="77777777" w:rsidR="00214E37" w:rsidRPr="00142EA1" w:rsidRDefault="00214E37" w:rsidP="00214E37">
      <w:pPr>
        <w:spacing w:after="0" w:line="240" w:lineRule="auto"/>
        <w:rPr>
          <w:rFonts w:ascii="Arial" w:hAnsi="Arial" w:cs="Arial"/>
          <w:sz w:val="20"/>
          <w:szCs w:val="20"/>
        </w:rPr>
      </w:pPr>
    </w:p>
    <w:p w14:paraId="11089C9A" w14:textId="77777777" w:rsidR="00214E37" w:rsidRDefault="00214E37" w:rsidP="00214E37">
      <w:pPr>
        <w:spacing w:after="0" w:line="240" w:lineRule="auto"/>
        <w:rPr>
          <w:rFonts w:ascii="Arial" w:hAnsi="Arial" w:cs="Arial"/>
          <w:sz w:val="20"/>
          <w:szCs w:val="20"/>
          <w:u w:val="single"/>
        </w:rPr>
      </w:pPr>
    </w:p>
    <w:p w14:paraId="126C6EEE" w14:textId="77777777" w:rsidR="00214E37" w:rsidRDefault="00214E37" w:rsidP="00214E37">
      <w:pPr>
        <w:spacing w:after="0" w:line="240" w:lineRule="auto"/>
        <w:rPr>
          <w:rFonts w:ascii="Arial" w:hAnsi="Arial" w:cs="Arial"/>
          <w:sz w:val="20"/>
          <w:szCs w:val="20"/>
        </w:rPr>
      </w:pPr>
      <w:r>
        <w:rPr>
          <w:rFonts w:ascii="Arial" w:hAnsi="Arial" w:cs="Arial"/>
          <w:sz w:val="20"/>
          <w:szCs w:val="20"/>
        </w:rPr>
        <w:t xml:space="preserve">Has the issuer or any of its predecessors been in bankruptcy, receivership, or any similar proceeding in the past five years? </w:t>
      </w:r>
    </w:p>
    <w:p w14:paraId="64E84FAA" w14:textId="77777777" w:rsidR="00214E37" w:rsidRDefault="00214E37" w:rsidP="00214E37">
      <w:pPr>
        <w:spacing w:after="0" w:line="240" w:lineRule="auto"/>
        <w:rPr>
          <w:rFonts w:ascii="Arial" w:hAnsi="Arial" w:cs="Arial"/>
          <w:sz w:val="20"/>
          <w:szCs w:val="20"/>
        </w:rPr>
      </w:pPr>
    </w:p>
    <w:p w14:paraId="3F45173B" w14:textId="77777777" w:rsidR="00214E37" w:rsidRDefault="00214E37" w:rsidP="00214E37">
      <w:pPr>
        <w:spacing w:after="0" w:line="240" w:lineRule="auto"/>
        <w:rPr>
          <w:rFonts w:ascii="Arial" w:hAnsi="Arial" w:cs="Arial"/>
          <w:sz w:val="20"/>
          <w:szCs w:val="20"/>
          <w:u w:val="single"/>
        </w:rPr>
      </w:pPr>
      <w:r w:rsidRPr="00026096">
        <w:rPr>
          <w:rFonts w:ascii="Arial" w:hAnsi="Arial" w:cs="Arial"/>
          <w:sz w:val="20"/>
          <w:szCs w:val="20"/>
        </w:rPr>
        <w:t>No:</w:t>
      </w:r>
      <w:r>
        <w:rPr>
          <w:rFonts w:ascii="Arial" w:hAnsi="Arial" w:cs="Arial"/>
          <w:sz w:val="20"/>
          <w:szCs w:val="20"/>
        </w:rPr>
        <w:t xml:space="preserve"> </w:t>
      </w:r>
      <w:sdt>
        <w:sdtPr>
          <w:rPr>
            <w:rFonts w:ascii="Arial" w:hAnsi="Arial" w:cs="Arial"/>
            <w:sz w:val="20"/>
            <w:szCs w:val="20"/>
          </w:rPr>
          <w:id w:val="-778172953"/>
          <w:placeholder>
            <w:docPart w:val="7176A3A51D354835A8F7647B9D9DEBA8"/>
          </w:placeholder>
          <w14:checkbox>
            <w14:checked w14:val="0"/>
            <w14:checkedState w14:val="2612" w14:font="MS Gothic"/>
            <w14:uncheckedState w14:val="2610" w14:font="MS Gothic"/>
          </w14:checkbox>
        </w:sdtPr>
        <w:sdtEndPr/>
        <w:sdtContent>
          <w:r>
            <w:rPr>
              <w:rFonts w:ascii="MS Gothic" w:eastAsia="MS Gothic" w:hAnsi="MS Gothic" w:cs="Arial"/>
              <w:sz w:val="20"/>
              <w:szCs w:val="20"/>
            </w:rPr>
            <w:t>☐</w:t>
          </w:r>
        </w:sdtContent>
      </w:sdt>
      <w:r>
        <w:rPr>
          <w:rFonts w:ascii="Arial" w:hAnsi="Arial" w:cs="Arial"/>
          <w:sz w:val="20"/>
          <w:szCs w:val="20"/>
        </w:rPr>
        <w:tab/>
      </w:r>
      <w:r>
        <w:rPr>
          <w:rFonts w:ascii="Arial" w:hAnsi="Arial" w:cs="Arial"/>
          <w:sz w:val="20"/>
          <w:szCs w:val="20"/>
        </w:rPr>
        <w:tab/>
      </w:r>
      <w:r w:rsidRPr="00026096">
        <w:rPr>
          <w:rFonts w:ascii="Arial" w:hAnsi="Arial" w:cs="Arial"/>
          <w:sz w:val="20"/>
          <w:szCs w:val="20"/>
        </w:rPr>
        <w:t xml:space="preserve">Yes: </w:t>
      </w:r>
      <w:sdt>
        <w:sdtPr>
          <w:rPr>
            <w:rFonts w:ascii="Arial" w:hAnsi="Arial" w:cs="Arial"/>
            <w:sz w:val="20"/>
            <w:szCs w:val="20"/>
          </w:rPr>
          <w:id w:val="-912381052"/>
          <w:placeholder>
            <w:docPart w:val="7176A3A51D354835A8F7647B9D9DEBA8"/>
          </w:placeholder>
          <w14:checkbox>
            <w14:checked w14:val="0"/>
            <w14:checkedState w14:val="2612" w14:font="MS Gothic"/>
            <w14:uncheckedState w14:val="2610" w14:font="MS Gothic"/>
          </w14:checkbox>
        </w:sdtPr>
        <w:sdtEndPr/>
        <w:sdtContent>
          <w:r>
            <w:rPr>
              <w:rFonts w:ascii="MS Gothic" w:eastAsia="MS Gothic" w:hAnsi="MS Gothic" w:cs="Arial"/>
              <w:sz w:val="20"/>
              <w:szCs w:val="20"/>
            </w:rPr>
            <w:t>☐</w:t>
          </w:r>
        </w:sdtContent>
      </w:sdt>
      <w:r w:rsidRPr="00026096" w:rsidDel="003A3C3D">
        <w:rPr>
          <w:rFonts w:ascii="Arial" w:hAnsi="Arial" w:cs="Arial"/>
          <w:sz w:val="20"/>
          <w:szCs w:val="20"/>
        </w:rPr>
        <w:t xml:space="preserve">   </w:t>
      </w:r>
      <w:r>
        <w:rPr>
          <w:rFonts w:ascii="Arial" w:hAnsi="Arial" w:cs="Arial"/>
          <w:sz w:val="20"/>
          <w:szCs w:val="20"/>
        </w:rPr>
        <w:t xml:space="preserve">If </w:t>
      </w:r>
      <w:proofErr w:type="gramStart"/>
      <w:r>
        <w:rPr>
          <w:rFonts w:ascii="Arial" w:hAnsi="Arial" w:cs="Arial"/>
          <w:sz w:val="20"/>
          <w:szCs w:val="20"/>
        </w:rPr>
        <w:t>Yes</w:t>
      </w:r>
      <w:proofErr w:type="gramEnd"/>
      <w:r>
        <w:rPr>
          <w:rFonts w:ascii="Arial" w:hAnsi="Arial" w:cs="Arial"/>
          <w:sz w:val="20"/>
          <w:szCs w:val="20"/>
        </w:rPr>
        <w:t>, provide additional details below:</w:t>
      </w:r>
    </w:p>
    <w:p w14:paraId="5899108B" w14:textId="77777777" w:rsidR="00214E37" w:rsidRDefault="00214E37" w:rsidP="00214E37">
      <w:pPr>
        <w:spacing w:after="0" w:line="240" w:lineRule="auto"/>
        <w:rPr>
          <w:rFonts w:ascii="Arial" w:hAnsi="Arial" w:cs="Arial"/>
          <w:sz w:val="20"/>
          <w:szCs w:val="20"/>
          <w:u w:val="single"/>
        </w:rPr>
      </w:pP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p>
    <w:p w14:paraId="031C83BC" w14:textId="77777777" w:rsidR="00214E37" w:rsidRDefault="00214E37" w:rsidP="00214E37">
      <w:pPr>
        <w:spacing w:after="0" w:line="240" w:lineRule="auto"/>
        <w:rPr>
          <w:rFonts w:ascii="Arial" w:hAnsi="Arial" w:cs="Arial"/>
          <w:sz w:val="20"/>
          <w:szCs w:val="20"/>
          <w:u w:val="single"/>
        </w:rPr>
      </w:pPr>
    </w:p>
    <w:p w14:paraId="77F67199" w14:textId="77777777" w:rsidR="00214E37" w:rsidRDefault="00214E37" w:rsidP="00214E37">
      <w:pPr>
        <w:spacing w:after="0" w:line="240" w:lineRule="auto"/>
        <w:rPr>
          <w:rFonts w:ascii="Arial" w:hAnsi="Arial" w:cs="Arial"/>
          <w:b/>
          <w:sz w:val="20"/>
          <w:szCs w:val="20"/>
        </w:rPr>
      </w:pPr>
    </w:p>
    <w:p w14:paraId="44710487" w14:textId="77777777" w:rsidR="00214E37" w:rsidRDefault="00214E37" w:rsidP="00214E37">
      <w:pPr>
        <w:spacing w:after="0" w:line="240" w:lineRule="auto"/>
        <w:rPr>
          <w:rFonts w:ascii="Arial" w:hAnsi="Arial" w:cs="Arial"/>
          <w:b/>
          <w:sz w:val="20"/>
          <w:szCs w:val="20"/>
        </w:rPr>
      </w:pPr>
    </w:p>
    <w:p w14:paraId="34573E5B"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2)</w:t>
      </w:r>
      <w:r>
        <w:rPr>
          <w:rStyle w:val="tabchar"/>
          <w:rFonts w:ascii="Calibri" w:hAnsi="Calibri" w:cs="Calibri"/>
          <w:color w:val="000000"/>
          <w:sz w:val="20"/>
          <w:szCs w:val="20"/>
        </w:rPr>
        <w:tab/>
      </w:r>
      <w:r>
        <w:rPr>
          <w:rStyle w:val="normaltextrun"/>
          <w:rFonts w:ascii="Arial" w:hAnsi="Arial" w:cs="Arial"/>
          <w:b/>
          <w:bCs/>
          <w:color w:val="000000"/>
          <w:sz w:val="20"/>
          <w:szCs w:val="20"/>
        </w:rPr>
        <w:t>Security Information</w:t>
      </w:r>
      <w:r>
        <w:rPr>
          <w:rStyle w:val="normaltextrun"/>
          <w:rFonts w:ascii="Arial" w:hAnsi="Arial" w:cs="Arial"/>
          <w:color w:val="000000"/>
          <w:sz w:val="20"/>
          <w:szCs w:val="20"/>
        </w:rPr>
        <w:t> </w:t>
      </w:r>
      <w:r>
        <w:rPr>
          <w:rStyle w:val="eop"/>
          <w:rFonts w:ascii="Arial" w:hAnsi="Arial" w:cs="Arial"/>
          <w:color w:val="000000"/>
          <w:sz w:val="20"/>
          <w:szCs w:val="20"/>
        </w:rPr>
        <w:t> </w:t>
      </w:r>
    </w:p>
    <w:p w14:paraId="11FFE920"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498205"/>
          <w:sz w:val="20"/>
          <w:szCs w:val="20"/>
        </w:rPr>
        <w:t> </w:t>
      </w:r>
      <w:r>
        <w:rPr>
          <w:rStyle w:val="eop"/>
          <w:rFonts w:ascii="Arial" w:hAnsi="Arial" w:cs="Arial"/>
          <w:color w:val="498205"/>
          <w:sz w:val="20"/>
          <w:szCs w:val="20"/>
        </w:rPr>
        <w:t> </w:t>
      </w:r>
    </w:p>
    <w:p w14:paraId="219F2FB8"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72F65712"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color w:val="000000"/>
          <w:sz w:val="20"/>
          <w:szCs w:val="20"/>
          <w:u w:val="single"/>
        </w:rPr>
        <w:t>Transfer Agent</w:t>
      </w:r>
      <w:r>
        <w:rPr>
          <w:rStyle w:val="normaltextrun"/>
          <w:rFonts w:ascii="Arial" w:hAnsi="Arial" w:cs="Arial"/>
          <w:color w:val="000000"/>
          <w:sz w:val="20"/>
          <w:szCs w:val="20"/>
        </w:rPr>
        <w:t> </w:t>
      </w:r>
      <w:r>
        <w:rPr>
          <w:rStyle w:val="eop"/>
          <w:rFonts w:ascii="Arial" w:hAnsi="Arial" w:cs="Arial"/>
          <w:color w:val="000000"/>
          <w:sz w:val="20"/>
          <w:szCs w:val="20"/>
        </w:rPr>
        <w:t> </w:t>
      </w:r>
    </w:p>
    <w:p w14:paraId="6F773457"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4B1FCF89"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Name: </w:t>
      </w:r>
      <w:r>
        <w:rPr>
          <w:rStyle w:val="tabchar"/>
          <w:rFonts w:ascii="Calibri" w:hAnsi="Calibri" w:cs="Calibri"/>
          <w:color w:val="000000"/>
          <w:sz w:val="20"/>
          <w:szCs w:val="20"/>
        </w:rPr>
        <w:tab/>
      </w:r>
      <w:r>
        <w:rPr>
          <w:rStyle w:val="normaltextrun"/>
          <w:rFonts w:ascii="Arial" w:hAnsi="Arial" w:cs="Arial"/>
          <w:color w:val="000000"/>
          <w:sz w:val="20"/>
          <w:szCs w:val="20"/>
        </w:rPr>
        <w:t xml:space="preserve">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1E69A432"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Phone: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55CCDB71"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Email: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2F0B709E"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Address: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64EC2CD2"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538062CF"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7F5B75F6"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0"/>
          <w:szCs w:val="20"/>
          <w:u w:val="single"/>
        </w:rPr>
        <w:t>Publicly Quoted or Traded Securities: </w:t>
      </w:r>
      <w:r>
        <w:rPr>
          <w:rStyle w:val="normaltextrun"/>
          <w:rFonts w:ascii="Arial" w:hAnsi="Arial" w:cs="Arial"/>
          <w:sz w:val="20"/>
          <w:szCs w:val="20"/>
        </w:rPr>
        <w:t> </w:t>
      </w:r>
      <w:r>
        <w:rPr>
          <w:rStyle w:val="eop"/>
          <w:rFonts w:ascii="Arial" w:hAnsi="Arial" w:cs="Arial"/>
          <w:sz w:val="20"/>
          <w:szCs w:val="20"/>
        </w:rPr>
        <w:t> </w:t>
      </w:r>
    </w:p>
    <w:p w14:paraId="72C96B9B"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34320249"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t>The goal of this section is to provide a clear understanding of the share information for its publicly quoted or traded equity securities. Use the fields below to provide the information, as applicable, for all outstanding classes of securities that are publicly traded/quoted.</w:t>
      </w:r>
      <w:r>
        <w:rPr>
          <w:rStyle w:val="normaltextrun"/>
          <w:rFonts w:ascii="Arial" w:hAnsi="Arial" w:cs="Arial"/>
          <w:sz w:val="20"/>
          <w:szCs w:val="20"/>
        </w:rPr>
        <w:t> </w:t>
      </w:r>
      <w:r>
        <w:rPr>
          <w:rStyle w:val="eop"/>
          <w:rFonts w:ascii="Arial" w:hAnsi="Arial" w:cs="Arial"/>
          <w:sz w:val="20"/>
          <w:szCs w:val="20"/>
        </w:rPr>
        <w:t> </w:t>
      </w:r>
    </w:p>
    <w:p w14:paraId="7D8E706D"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5C7BF17E"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498205"/>
          <w:sz w:val="20"/>
          <w:szCs w:val="20"/>
        </w:rPr>
        <w:t> </w:t>
      </w:r>
      <w:r>
        <w:rPr>
          <w:rStyle w:val="eop"/>
          <w:rFonts w:ascii="Arial" w:hAnsi="Arial" w:cs="Arial"/>
          <w:color w:val="498205"/>
          <w:sz w:val="20"/>
          <w:szCs w:val="20"/>
        </w:rPr>
        <w:t> </w:t>
      </w:r>
    </w:p>
    <w:p w14:paraId="19EC5E32"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lastRenderedPageBreak/>
        <w:t xml:space="preserve">Trading symbol: </w:t>
      </w:r>
      <w:r>
        <w:rPr>
          <w:rStyle w:val="tabchar"/>
          <w:rFonts w:ascii="Calibri" w:hAnsi="Calibri" w:cs="Calibri"/>
          <w:color w:val="000000"/>
          <w:sz w:val="20"/>
          <w:szCs w:val="20"/>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color w:val="000000"/>
          <w:sz w:val="20"/>
          <w:szCs w:val="20"/>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1BE65B77"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Exact title and class of securities outstanding: </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6F4F99A7"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CUSIP: </w:t>
      </w:r>
      <w:r>
        <w:rPr>
          <w:rStyle w:val="tabchar"/>
          <w:rFonts w:ascii="Calibri" w:hAnsi="Calibri" w:cs="Calibri"/>
          <w:color w:val="000000"/>
          <w:sz w:val="20"/>
          <w:szCs w:val="20"/>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color w:val="000000"/>
          <w:sz w:val="20"/>
          <w:szCs w:val="20"/>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5BC68910"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Par or stated value: </w:t>
      </w:r>
      <w:r>
        <w:rPr>
          <w:rStyle w:val="eop"/>
          <w:rFonts w:ascii="Arial" w:hAnsi="Arial" w:cs="Arial"/>
          <w:color w:val="000000"/>
          <w:sz w:val="20"/>
          <w:szCs w:val="20"/>
        </w:rPr>
        <w:t> </w:t>
      </w:r>
    </w:p>
    <w:p w14:paraId="6A850C24"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Par or stated value: </w:t>
      </w:r>
      <w:r>
        <w:rPr>
          <w:rStyle w:val="tabchar"/>
          <w:rFonts w:ascii="Calibri" w:hAnsi="Calibri" w:cs="Calibri"/>
          <w:color w:val="000000"/>
          <w:sz w:val="20"/>
          <w:szCs w:val="20"/>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color w:val="000000"/>
          <w:sz w:val="20"/>
          <w:szCs w:val="20"/>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0D2FBF69"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Total shares authorized:</w:t>
      </w:r>
      <w:r>
        <w:rPr>
          <w:rStyle w:val="tabchar"/>
          <w:rFonts w:ascii="Calibri" w:hAnsi="Calibri" w:cs="Calibri"/>
          <w:color w:val="000000"/>
          <w:sz w:val="20"/>
          <w:szCs w:val="20"/>
        </w:rPr>
        <w:tab/>
      </w:r>
      <w:r>
        <w:rPr>
          <w:rStyle w:val="normaltextrun"/>
          <w:rFonts w:ascii="Arial" w:hAnsi="Arial" w:cs="Arial"/>
          <w:color w:val="000000"/>
          <w:sz w:val="20"/>
          <w:szCs w:val="20"/>
        </w:rPr>
        <w:t xml:space="preserve"> </w:t>
      </w:r>
      <w:r>
        <w:rPr>
          <w:rStyle w:val="tabchar"/>
          <w:rFonts w:ascii="Calibri" w:hAnsi="Calibri" w:cs="Calibri"/>
          <w:color w:val="000000"/>
          <w:sz w:val="20"/>
          <w:szCs w:val="20"/>
        </w:rPr>
        <w:tab/>
      </w:r>
      <w:r>
        <w:rPr>
          <w:rStyle w:val="tabchar"/>
          <w:rFonts w:ascii="Calibri" w:hAnsi="Calibri" w:cs="Calibri"/>
        </w:rPr>
        <w:tab/>
      </w:r>
      <w:r>
        <w:rPr>
          <w:rStyle w:val="tabchar"/>
          <w:rFonts w:ascii="Calibri" w:hAnsi="Calibri" w:cs="Calibri"/>
        </w:rPr>
        <w:tab/>
      </w:r>
      <w:r>
        <w:rPr>
          <w:rStyle w:val="normaltextrun"/>
          <w:rFonts w:ascii="Arial" w:hAnsi="Arial" w:cs="Arial"/>
          <w:color w:val="000000"/>
          <w:sz w:val="20"/>
          <w:szCs w:val="20"/>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tabchar"/>
          <w:rFonts w:ascii="Calibri" w:hAnsi="Calibri" w:cs="Calibri"/>
          <w:color w:val="000000"/>
          <w:sz w:val="20"/>
          <w:szCs w:val="20"/>
        </w:rPr>
        <w:tab/>
      </w:r>
      <w:r>
        <w:rPr>
          <w:rStyle w:val="normaltextrun"/>
          <w:rFonts w:ascii="Arial" w:hAnsi="Arial" w:cs="Arial"/>
          <w:color w:val="000000"/>
          <w:sz w:val="20"/>
          <w:szCs w:val="20"/>
          <w:u w:val="single"/>
        </w:rPr>
        <w:t xml:space="preserve">as of date: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7BCEDC0F"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Total shares outstanding: </w:t>
      </w:r>
      <w:r>
        <w:rPr>
          <w:rStyle w:val="tabchar"/>
          <w:rFonts w:ascii="Calibri" w:hAnsi="Calibri" w:cs="Calibri"/>
          <w:color w:val="000000"/>
          <w:sz w:val="20"/>
          <w:szCs w:val="20"/>
        </w:rPr>
        <w:tab/>
      </w:r>
      <w:r>
        <w:rPr>
          <w:rStyle w:val="tabchar"/>
          <w:rFonts w:ascii="Calibri" w:hAnsi="Calibri" w:cs="Calibri"/>
        </w:rPr>
        <w:tab/>
      </w:r>
      <w:r>
        <w:rPr>
          <w:rStyle w:val="tabchar"/>
          <w:rFonts w:ascii="Calibri" w:hAnsi="Calibri" w:cs="Calibri"/>
        </w:rPr>
        <w:tab/>
      </w:r>
      <w:r>
        <w:rPr>
          <w:rStyle w:val="normaltextrun"/>
          <w:rFonts w:ascii="Arial" w:hAnsi="Arial" w:cs="Arial"/>
          <w:color w:val="000000"/>
          <w:sz w:val="20"/>
          <w:szCs w:val="20"/>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tabchar"/>
          <w:rFonts w:ascii="Calibri" w:hAnsi="Calibri" w:cs="Calibri"/>
          <w:color w:val="000000"/>
          <w:sz w:val="20"/>
          <w:szCs w:val="20"/>
        </w:rPr>
        <w:tab/>
      </w:r>
      <w:r>
        <w:rPr>
          <w:rStyle w:val="normaltextrun"/>
          <w:rFonts w:ascii="Arial" w:hAnsi="Arial" w:cs="Arial"/>
          <w:color w:val="000000"/>
          <w:sz w:val="20"/>
          <w:szCs w:val="20"/>
          <w:u w:val="single"/>
        </w:rPr>
        <w:t xml:space="preserve">as of date: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49DD1F23"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Total number of shareholders of record:</w:t>
      </w:r>
      <w:r>
        <w:rPr>
          <w:rStyle w:val="tabchar"/>
          <w:rFonts w:ascii="Calibri" w:hAnsi="Calibri" w:cs="Calibri"/>
          <w:color w:val="000000"/>
          <w:sz w:val="20"/>
          <w:szCs w:val="20"/>
        </w:rPr>
        <w:tab/>
      </w:r>
      <w:r>
        <w:rPr>
          <w:rStyle w:val="tabchar"/>
          <w:rFonts w:ascii="Calibri" w:hAnsi="Calibri" w:cs="Calibri"/>
        </w:rPr>
        <w:tab/>
      </w:r>
      <w:r>
        <w:rPr>
          <w:rStyle w:val="normaltextrun"/>
          <w:rFonts w:ascii="Arial" w:hAnsi="Arial" w:cs="Arial"/>
          <w:color w:val="000000"/>
          <w:sz w:val="20"/>
          <w:szCs w:val="20"/>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tabchar"/>
          <w:rFonts w:ascii="Calibri" w:hAnsi="Calibri" w:cs="Calibri"/>
          <w:color w:val="000000"/>
          <w:sz w:val="20"/>
          <w:szCs w:val="20"/>
        </w:rPr>
        <w:tab/>
      </w:r>
      <w:r>
        <w:rPr>
          <w:rStyle w:val="normaltextrun"/>
          <w:rFonts w:ascii="Arial" w:hAnsi="Arial" w:cs="Arial"/>
          <w:color w:val="000000"/>
          <w:sz w:val="20"/>
          <w:szCs w:val="20"/>
          <w:u w:val="single"/>
        </w:rPr>
        <w:t xml:space="preserve">as of date: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43006CF0"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02600A42"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9763C00"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color w:val="000000"/>
          <w:sz w:val="20"/>
          <w:szCs w:val="20"/>
        </w:rPr>
        <w:t>All additional class(es) of publicly quoted or traded securities (if any):</w:t>
      </w:r>
      <w:r>
        <w:rPr>
          <w:rStyle w:val="normaltextrun"/>
          <w:rFonts w:ascii="Arial" w:hAnsi="Arial" w:cs="Arial"/>
          <w:color w:val="000000"/>
          <w:sz w:val="20"/>
          <w:szCs w:val="20"/>
        </w:rPr>
        <w:t> </w:t>
      </w:r>
      <w:r>
        <w:rPr>
          <w:rStyle w:val="eop"/>
          <w:rFonts w:ascii="Arial" w:hAnsi="Arial" w:cs="Arial"/>
          <w:color w:val="000000"/>
          <w:sz w:val="20"/>
          <w:szCs w:val="20"/>
        </w:rPr>
        <w:t> </w:t>
      </w:r>
    </w:p>
    <w:p w14:paraId="07E8A46C"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02F8743E"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Trading symbol: </w:t>
      </w:r>
      <w:r>
        <w:rPr>
          <w:rStyle w:val="tabchar"/>
          <w:rFonts w:ascii="Calibri" w:hAnsi="Calibri" w:cs="Calibri"/>
          <w:color w:val="000000"/>
          <w:sz w:val="20"/>
          <w:szCs w:val="20"/>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color w:val="000000"/>
          <w:sz w:val="20"/>
          <w:szCs w:val="20"/>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10901A0F"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Exact title and class of securities outstanding: </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03447963"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CUSIP: </w:t>
      </w:r>
      <w:r>
        <w:rPr>
          <w:rStyle w:val="tabchar"/>
          <w:rFonts w:ascii="Calibri" w:hAnsi="Calibri" w:cs="Calibri"/>
          <w:color w:val="000000"/>
          <w:sz w:val="20"/>
          <w:szCs w:val="20"/>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color w:val="000000"/>
          <w:sz w:val="20"/>
          <w:szCs w:val="20"/>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74F17D77"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Par or stated value: </w:t>
      </w:r>
      <w:r>
        <w:rPr>
          <w:rStyle w:val="tabchar"/>
          <w:rFonts w:ascii="Calibri" w:hAnsi="Calibri" w:cs="Calibri"/>
          <w:color w:val="000000"/>
          <w:sz w:val="20"/>
          <w:szCs w:val="20"/>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color w:val="000000"/>
          <w:sz w:val="20"/>
          <w:szCs w:val="20"/>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6F672867"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Total shares authorized:</w:t>
      </w:r>
      <w:r>
        <w:rPr>
          <w:rStyle w:val="tabchar"/>
          <w:rFonts w:ascii="Calibri" w:hAnsi="Calibri" w:cs="Calibri"/>
          <w:color w:val="000000"/>
          <w:sz w:val="20"/>
          <w:szCs w:val="20"/>
        </w:rPr>
        <w:tab/>
      </w:r>
      <w:r>
        <w:rPr>
          <w:rStyle w:val="normaltextrun"/>
          <w:rFonts w:ascii="Arial" w:hAnsi="Arial" w:cs="Arial"/>
          <w:color w:val="000000"/>
          <w:sz w:val="20"/>
          <w:szCs w:val="20"/>
        </w:rPr>
        <w:t xml:space="preserve"> </w:t>
      </w:r>
      <w:r>
        <w:rPr>
          <w:rStyle w:val="tabchar"/>
          <w:rFonts w:ascii="Calibri" w:hAnsi="Calibri" w:cs="Calibri"/>
          <w:color w:val="000000"/>
          <w:sz w:val="20"/>
          <w:szCs w:val="20"/>
        </w:rPr>
        <w:tab/>
      </w:r>
      <w:r>
        <w:rPr>
          <w:rStyle w:val="tabchar"/>
          <w:rFonts w:ascii="Calibri" w:hAnsi="Calibri" w:cs="Calibri"/>
        </w:rPr>
        <w:tab/>
      </w:r>
      <w:r>
        <w:rPr>
          <w:rStyle w:val="tabchar"/>
          <w:rFonts w:ascii="Calibri" w:hAnsi="Calibri" w:cs="Calibri"/>
        </w:rPr>
        <w:tab/>
      </w:r>
      <w:r>
        <w:rPr>
          <w:rStyle w:val="normaltextrun"/>
          <w:rFonts w:ascii="Arial" w:hAnsi="Arial" w:cs="Arial"/>
          <w:color w:val="000000"/>
          <w:sz w:val="20"/>
          <w:szCs w:val="20"/>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tabchar"/>
          <w:rFonts w:ascii="Calibri" w:hAnsi="Calibri" w:cs="Calibri"/>
          <w:color w:val="000000"/>
          <w:sz w:val="20"/>
          <w:szCs w:val="20"/>
        </w:rPr>
        <w:tab/>
      </w:r>
      <w:r>
        <w:rPr>
          <w:rStyle w:val="normaltextrun"/>
          <w:rFonts w:ascii="Arial" w:hAnsi="Arial" w:cs="Arial"/>
          <w:color w:val="000000"/>
          <w:sz w:val="20"/>
          <w:szCs w:val="20"/>
          <w:u w:val="single"/>
        </w:rPr>
        <w:t xml:space="preserve">as of date: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6385F705"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Total shares outstanding: </w:t>
      </w:r>
      <w:r>
        <w:rPr>
          <w:rStyle w:val="tabchar"/>
          <w:rFonts w:ascii="Calibri" w:hAnsi="Calibri" w:cs="Calibri"/>
          <w:color w:val="000000"/>
          <w:sz w:val="20"/>
          <w:szCs w:val="20"/>
        </w:rPr>
        <w:tab/>
      </w:r>
      <w:r>
        <w:rPr>
          <w:rStyle w:val="tabchar"/>
          <w:rFonts w:ascii="Calibri" w:hAnsi="Calibri" w:cs="Calibri"/>
        </w:rPr>
        <w:tab/>
      </w:r>
      <w:r>
        <w:rPr>
          <w:rStyle w:val="tabchar"/>
          <w:rFonts w:ascii="Calibri" w:hAnsi="Calibri" w:cs="Calibri"/>
        </w:rPr>
        <w:tab/>
      </w:r>
      <w:r>
        <w:rPr>
          <w:rStyle w:val="normaltextrun"/>
          <w:rFonts w:ascii="Arial" w:hAnsi="Arial" w:cs="Arial"/>
          <w:color w:val="000000"/>
          <w:sz w:val="20"/>
          <w:szCs w:val="20"/>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tabchar"/>
          <w:rFonts w:ascii="Calibri" w:hAnsi="Calibri" w:cs="Calibri"/>
          <w:color w:val="000000"/>
          <w:sz w:val="20"/>
          <w:szCs w:val="20"/>
        </w:rPr>
        <w:tab/>
      </w:r>
      <w:r>
        <w:rPr>
          <w:rStyle w:val="normaltextrun"/>
          <w:rFonts w:ascii="Arial" w:hAnsi="Arial" w:cs="Arial"/>
          <w:color w:val="000000"/>
          <w:sz w:val="20"/>
          <w:szCs w:val="20"/>
          <w:u w:val="single"/>
        </w:rPr>
        <w:t xml:space="preserve">as of date: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2562618C"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Total number of shareholders of record:</w:t>
      </w:r>
      <w:r>
        <w:rPr>
          <w:rStyle w:val="tabchar"/>
          <w:rFonts w:ascii="Calibri" w:hAnsi="Calibri" w:cs="Calibri"/>
          <w:color w:val="000000"/>
          <w:sz w:val="20"/>
          <w:szCs w:val="20"/>
        </w:rPr>
        <w:tab/>
      </w:r>
      <w:r>
        <w:rPr>
          <w:rStyle w:val="tabchar"/>
          <w:rFonts w:ascii="Calibri" w:hAnsi="Calibri" w:cs="Calibri"/>
        </w:rPr>
        <w:tab/>
      </w:r>
      <w:r>
        <w:rPr>
          <w:rStyle w:val="normaltextrun"/>
          <w:rFonts w:ascii="Arial" w:hAnsi="Arial" w:cs="Arial"/>
          <w:color w:val="000000"/>
          <w:sz w:val="20"/>
          <w:szCs w:val="20"/>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tabchar"/>
          <w:rFonts w:ascii="Calibri" w:hAnsi="Calibri" w:cs="Calibri"/>
          <w:color w:val="000000"/>
          <w:sz w:val="20"/>
          <w:szCs w:val="20"/>
        </w:rPr>
        <w:tab/>
      </w:r>
      <w:r>
        <w:rPr>
          <w:rStyle w:val="normaltextrun"/>
          <w:rFonts w:ascii="Arial" w:hAnsi="Arial" w:cs="Arial"/>
          <w:color w:val="000000"/>
          <w:sz w:val="20"/>
          <w:szCs w:val="20"/>
          <w:u w:val="single"/>
        </w:rPr>
        <w:t xml:space="preserve">as of date: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4A44EC75"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14:paraId="513031F9"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14:paraId="40FA05C2"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52BBB752"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Trading symbol: </w:t>
      </w:r>
      <w:r>
        <w:rPr>
          <w:rStyle w:val="tabchar"/>
          <w:rFonts w:ascii="Calibri" w:hAnsi="Calibri" w:cs="Calibri"/>
          <w:color w:val="000000"/>
          <w:sz w:val="20"/>
          <w:szCs w:val="20"/>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color w:val="000000"/>
          <w:sz w:val="20"/>
          <w:szCs w:val="20"/>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0674A873"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Exact title and class of securities outstanding: </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446EE738"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CUSIP: </w:t>
      </w:r>
      <w:r>
        <w:rPr>
          <w:rStyle w:val="tabchar"/>
          <w:rFonts w:ascii="Calibri" w:hAnsi="Calibri" w:cs="Calibri"/>
          <w:color w:val="000000"/>
          <w:sz w:val="20"/>
          <w:szCs w:val="20"/>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color w:val="000000"/>
          <w:sz w:val="20"/>
          <w:szCs w:val="20"/>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6DA925F5"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Par or stated value: </w:t>
      </w:r>
      <w:r>
        <w:rPr>
          <w:rStyle w:val="tabchar"/>
          <w:rFonts w:ascii="Calibri" w:hAnsi="Calibri" w:cs="Calibri"/>
          <w:color w:val="000000"/>
          <w:sz w:val="20"/>
          <w:szCs w:val="20"/>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color w:val="000000"/>
          <w:sz w:val="20"/>
          <w:szCs w:val="20"/>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0D22274F"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Total shares authorized:</w:t>
      </w:r>
      <w:r>
        <w:rPr>
          <w:rStyle w:val="tabchar"/>
          <w:rFonts w:ascii="Calibri" w:hAnsi="Calibri" w:cs="Calibri"/>
          <w:color w:val="000000"/>
          <w:sz w:val="20"/>
          <w:szCs w:val="20"/>
        </w:rPr>
        <w:tab/>
      </w:r>
      <w:r>
        <w:rPr>
          <w:rStyle w:val="normaltextrun"/>
          <w:rFonts w:ascii="Arial" w:hAnsi="Arial" w:cs="Arial"/>
          <w:color w:val="000000"/>
          <w:sz w:val="20"/>
          <w:szCs w:val="20"/>
        </w:rPr>
        <w:t xml:space="preserve"> </w:t>
      </w:r>
      <w:r>
        <w:rPr>
          <w:rStyle w:val="tabchar"/>
          <w:rFonts w:ascii="Calibri" w:hAnsi="Calibri" w:cs="Calibri"/>
          <w:color w:val="000000"/>
          <w:sz w:val="20"/>
          <w:szCs w:val="20"/>
        </w:rPr>
        <w:tab/>
      </w:r>
      <w:r>
        <w:rPr>
          <w:rStyle w:val="tabchar"/>
          <w:rFonts w:ascii="Calibri" w:hAnsi="Calibri" w:cs="Calibri"/>
        </w:rPr>
        <w:tab/>
      </w:r>
      <w:r>
        <w:rPr>
          <w:rStyle w:val="tabchar"/>
          <w:rFonts w:ascii="Calibri" w:hAnsi="Calibri" w:cs="Calibri"/>
        </w:rPr>
        <w:tab/>
      </w:r>
      <w:r>
        <w:rPr>
          <w:rStyle w:val="normaltextrun"/>
          <w:rFonts w:ascii="Arial" w:hAnsi="Arial" w:cs="Arial"/>
          <w:color w:val="000000"/>
          <w:sz w:val="20"/>
          <w:szCs w:val="20"/>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tabchar"/>
          <w:rFonts w:ascii="Calibri" w:hAnsi="Calibri" w:cs="Calibri"/>
          <w:color w:val="000000"/>
          <w:sz w:val="20"/>
          <w:szCs w:val="20"/>
        </w:rPr>
        <w:tab/>
      </w:r>
      <w:r>
        <w:rPr>
          <w:rStyle w:val="normaltextrun"/>
          <w:rFonts w:ascii="Arial" w:hAnsi="Arial" w:cs="Arial"/>
          <w:color w:val="000000"/>
          <w:sz w:val="20"/>
          <w:szCs w:val="20"/>
          <w:u w:val="single"/>
        </w:rPr>
        <w:t xml:space="preserve">as of date: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724ACC8D"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Total shares outstanding: </w:t>
      </w:r>
      <w:r>
        <w:rPr>
          <w:rStyle w:val="tabchar"/>
          <w:rFonts w:ascii="Calibri" w:hAnsi="Calibri" w:cs="Calibri"/>
          <w:color w:val="000000"/>
          <w:sz w:val="20"/>
          <w:szCs w:val="20"/>
        </w:rPr>
        <w:tab/>
      </w:r>
      <w:r>
        <w:rPr>
          <w:rStyle w:val="tabchar"/>
          <w:rFonts w:ascii="Calibri" w:hAnsi="Calibri" w:cs="Calibri"/>
        </w:rPr>
        <w:tab/>
      </w:r>
      <w:r>
        <w:rPr>
          <w:rStyle w:val="tabchar"/>
          <w:rFonts w:ascii="Calibri" w:hAnsi="Calibri" w:cs="Calibri"/>
        </w:rPr>
        <w:tab/>
      </w:r>
      <w:r>
        <w:rPr>
          <w:rStyle w:val="normaltextrun"/>
          <w:rFonts w:ascii="Arial" w:hAnsi="Arial" w:cs="Arial"/>
          <w:color w:val="000000"/>
          <w:sz w:val="20"/>
          <w:szCs w:val="20"/>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tabchar"/>
          <w:rFonts w:ascii="Calibri" w:hAnsi="Calibri" w:cs="Calibri"/>
          <w:color w:val="000000"/>
          <w:sz w:val="20"/>
          <w:szCs w:val="20"/>
        </w:rPr>
        <w:tab/>
      </w:r>
      <w:r>
        <w:rPr>
          <w:rStyle w:val="normaltextrun"/>
          <w:rFonts w:ascii="Arial" w:hAnsi="Arial" w:cs="Arial"/>
          <w:color w:val="000000"/>
          <w:sz w:val="20"/>
          <w:szCs w:val="20"/>
          <w:u w:val="single"/>
        </w:rPr>
        <w:t xml:space="preserve">as of date: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3A9628AC"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Total number of shareholders of record:</w:t>
      </w:r>
      <w:r>
        <w:rPr>
          <w:rStyle w:val="tabchar"/>
          <w:rFonts w:ascii="Calibri" w:hAnsi="Calibri" w:cs="Calibri"/>
          <w:color w:val="000000"/>
          <w:sz w:val="20"/>
          <w:szCs w:val="20"/>
        </w:rPr>
        <w:tab/>
      </w:r>
      <w:r>
        <w:rPr>
          <w:rStyle w:val="tabchar"/>
          <w:rFonts w:ascii="Calibri" w:hAnsi="Calibri" w:cs="Calibri"/>
        </w:rPr>
        <w:tab/>
      </w:r>
      <w:r>
        <w:rPr>
          <w:rStyle w:val="normaltextrun"/>
          <w:rFonts w:ascii="Arial" w:hAnsi="Arial" w:cs="Arial"/>
          <w:color w:val="000000"/>
          <w:sz w:val="20"/>
          <w:szCs w:val="20"/>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tabchar"/>
          <w:rFonts w:ascii="Calibri" w:hAnsi="Calibri" w:cs="Calibri"/>
          <w:color w:val="000000"/>
          <w:sz w:val="20"/>
          <w:szCs w:val="20"/>
        </w:rPr>
        <w:tab/>
      </w:r>
      <w:r>
        <w:rPr>
          <w:rStyle w:val="normaltextrun"/>
          <w:rFonts w:ascii="Arial" w:hAnsi="Arial" w:cs="Arial"/>
          <w:color w:val="000000"/>
          <w:sz w:val="20"/>
          <w:szCs w:val="20"/>
          <w:u w:val="single"/>
        </w:rPr>
        <w:t xml:space="preserve">as of date: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6EEB3EF4" w14:textId="60F6014D"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14:paraId="131EC066" w14:textId="77777777" w:rsidR="007F38DF" w:rsidRDefault="007F38DF" w:rsidP="00491EBA">
      <w:pPr>
        <w:pStyle w:val="paragraph"/>
        <w:spacing w:before="0" w:beforeAutospacing="0" w:after="0" w:afterAutospacing="0"/>
        <w:textAlignment w:val="baseline"/>
        <w:rPr>
          <w:rFonts w:ascii="Segoe UI" w:hAnsi="Segoe UI" w:cs="Segoe UI"/>
          <w:sz w:val="18"/>
          <w:szCs w:val="18"/>
        </w:rPr>
      </w:pPr>
    </w:p>
    <w:p w14:paraId="12C95CE2" w14:textId="77777777" w:rsidR="007F38DF" w:rsidRDefault="007F38DF" w:rsidP="00491EBA">
      <w:pPr>
        <w:pStyle w:val="paragraph"/>
        <w:spacing w:before="0" w:beforeAutospacing="0" w:after="0" w:afterAutospacing="0"/>
        <w:textAlignment w:val="baseline"/>
        <w:rPr>
          <w:rFonts w:ascii="Segoe UI" w:hAnsi="Segoe UI" w:cs="Segoe UI"/>
          <w:sz w:val="18"/>
          <w:szCs w:val="18"/>
        </w:rPr>
      </w:pPr>
    </w:p>
    <w:p w14:paraId="51DB11D2"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14:paraId="5C4796CE"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color w:val="000000"/>
          <w:sz w:val="20"/>
          <w:szCs w:val="20"/>
          <w:u w:val="single"/>
        </w:rPr>
        <w:t>Other classes of authorized or outstanding equity securities:</w:t>
      </w:r>
      <w:r>
        <w:rPr>
          <w:rStyle w:val="normaltextrun"/>
          <w:rFonts w:ascii="Arial" w:hAnsi="Arial" w:cs="Arial"/>
          <w:color w:val="000000"/>
          <w:sz w:val="20"/>
          <w:szCs w:val="20"/>
        </w:rPr>
        <w:t> </w:t>
      </w:r>
      <w:r>
        <w:rPr>
          <w:rStyle w:val="eop"/>
          <w:rFonts w:ascii="Arial" w:hAnsi="Arial" w:cs="Arial"/>
          <w:color w:val="000000"/>
          <w:sz w:val="20"/>
          <w:szCs w:val="20"/>
        </w:rPr>
        <w:t> </w:t>
      </w:r>
    </w:p>
    <w:p w14:paraId="41713DCB"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305C703C"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t>The goal of this section is to provide a clear understanding of the share information for its other classes of authorized or outstanding equity securities (</w:t>
      </w:r>
      <w:proofErr w:type="gramStart"/>
      <w:r>
        <w:rPr>
          <w:rStyle w:val="normaltextrun"/>
          <w:rFonts w:ascii="Arial" w:hAnsi="Arial" w:cs="Arial"/>
          <w:i/>
          <w:iCs/>
          <w:sz w:val="20"/>
          <w:szCs w:val="20"/>
        </w:rPr>
        <w:t>e.g.</w:t>
      </w:r>
      <w:proofErr w:type="gramEnd"/>
      <w:r>
        <w:rPr>
          <w:rStyle w:val="normaltextrun"/>
          <w:rFonts w:ascii="Arial" w:hAnsi="Arial" w:cs="Arial"/>
          <w:i/>
          <w:iCs/>
          <w:sz w:val="20"/>
          <w:szCs w:val="20"/>
        </w:rPr>
        <w:t xml:space="preserve"> preferred shares). Use the fields below to provide the information, as applicable, for all other authorized or outstanding equity securities.</w:t>
      </w:r>
      <w:r>
        <w:rPr>
          <w:rStyle w:val="normaltextrun"/>
          <w:rFonts w:ascii="Arial" w:hAnsi="Arial" w:cs="Arial"/>
          <w:sz w:val="20"/>
          <w:szCs w:val="20"/>
        </w:rPr>
        <w:t> </w:t>
      </w:r>
      <w:r>
        <w:rPr>
          <w:rStyle w:val="eop"/>
          <w:rFonts w:ascii="Arial" w:hAnsi="Arial" w:cs="Arial"/>
          <w:sz w:val="20"/>
          <w:szCs w:val="20"/>
        </w:rPr>
        <w:t> </w:t>
      </w:r>
    </w:p>
    <w:p w14:paraId="654A7F51"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7603383D"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749178FD"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Exact title and class of the security: </w:t>
      </w:r>
      <w:r>
        <w:rPr>
          <w:rStyle w:val="tabchar"/>
          <w:rFonts w:ascii="Calibri" w:hAnsi="Calibri" w:cs="Calibri"/>
          <w:color w:val="000000"/>
          <w:sz w:val="20"/>
          <w:szCs w:val="20"/>
        </w:rPr>
        <w:tab/>
      </w:r>
      <w:r>
        <w:rPr>
          <w:rStyle w:val="normaltextrun"/>
          <w:rFonts w:ascii="Calibri" w:hAnsi="Calibri" w:cs="Calibri"/>
          <w:color w:val="000000"/>
          <w:sz w:val="20"/>
          <w:szCs w:val="20"/>
        </w:rPr>
        <w:t xml:space="preserve">               </w:t>
      </w:r>
      <w:r>
        <w:rPr>
          <w:rStyle w:val="normaltextrun"/>
          <w:rFonts w:ascii="Arial" w:hAnsi="Arial" w:cs="Arial"/>
          <w:color w:val="000000"/>
          <w:sz w:val="20"/>
          <w:szCs w:val="20"/>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0BDB736E"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CUSIP (if applicable): </w:t>
      </w:r>
      <w:r>
        <w:rPr>
          <w:rStyle w:val="tabchar"/>
          <w:rFonts w:ascii="Calibri" w:hAnsi="Calibri" w:cs="Calibri"/>
          <w:color w:val="000000"/>
          <w:sz w:val="20"/>
          <w:szCs w:val="20"/>
        </w:rPr>
        <w:tab/>
      </w:r>
      <w:r>
        <w:rPr>
          <w:rStyle w:val="tabchar"/>
          <w:rFonts w:ascii="Calibri" w:hAnsi="Calibri" w:cs="Calibri"/>
        </w:rPr>
        <w:tab/>
      </w:r>
      <w:r>
        <w:rPr>
          <w:rStyle w:val="tabchar"/>
          <w:rFonts w:ascii="Calibri" w:hAnsi="Calibri" w:cs="Calibri"/>
        </w:rPr>
        <w:tab/>
      </w:r>
      <w:r>
        <w:rPr>
          <w:rStyle w:val="normaltextrun"/>
          <w:rFonts w:ascii="Calibri" w:hAnsi="Calibri" w:cs="Calibri"/>
          <w:sz w:val="22"/>
          <w:szCs w:val="22"/>
        </w:rPr>
        <w:t xml:space="preserve">              </w:t>
      </w:r>
      <w:r>
        <w:rPr>
          <w:rStyle w:val="normaltextrun"/>
          <w:rFonts w:ascii="Arial" w:hAnsi="Arial" w:cs="Arial"/>
          <w:color w:val="000000"/>
          <w:sz w:val="20"/>
          <w:szCs w:val="20"/>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7CE7FDA0"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Par or stated value: </w:t>
      </w:r>
      <w:r>
        <w:rPr>
          <w:rStyle w:val="tabchar"/>
          <w:rFonts w:ascii="Calibri" w:hAnsi="Calibri" w:cs="Calibri"/>
          <w:color w:val="000000"/>
          <w:sz w:val="20"/>
          <w:szCs w:val="20"/>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color w:val="000000"/>
          <w:sz w:val="20"/>
          <w:szCs w:val="20"/>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6AF9EBF1"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Total shares authorized:</w:t>
      </w:r>
      <w:r>
        <w:rPr>
          <w:rStyle w:val="tabchar"/>
          <w:rFonts w:ascii="Calibri" w:hAnsi="Calibri" w:cs="Calibri"/>
          <w:color w:val="000000"/>
          <w:sz w:val="20"/>
          <w:szCs w:val="20"/>
        </w:rPr>
        <w:tab/>
      </w:r>
      <w:r>
        <w:rPr>
          <w:rStyle w:val="normaltextrun"/>
          <w:rFonts w:ascii="Arial" w:hAnsi="Arial" w:cs="Arial"/>
          <w:color w:val="000000"/>
          <w:sz w:val="20"/>
          <w:szCs w:val="20"/>
        </w:rPr>
        <w:t xml:space="preserve"> </w:t>
      </w:r>
      <w:r>
        <w:rPr>
          <w:rStyle w:val="tabchar"/>
          <w:rFonts w:ascii="Calibri" w:hAnsi="Calibri" w:cs="Calibri"/>
          <w:color w:val="000000"/>
          <w:sz w:val="20"/>
          <w:szCs w:val="20"/>
        </w:rPr>
        <w:tab/>
      </w:r>
      <w:r>
        <w:rPr>
          <w:rStyle w:val="tabchar"/>
          <w:rFonts w:ascii="Calibri" w:hAnsi="Calibri" w:cs="Calibri"/>
        </w:rPr>
        <w:tab/>
      </w:r>
      <w:r>
        <w:rPr>
          <w:rStyle w:val="tabchar"/>
          <w:rFonts w:ascii="Calibri" w:hAnsi="Calibri" w:cs="Calibri"/>
        </w:rPr>
        <w:tab/>
      </w:r>
      <w:r>
        <w:rPr>
          <w:rStyle w:val="normaltextrun"/>
          <w:rFonts w:ascii="Arial" w:hAnsi="Arial" w:cs="Arial"/>
          <w:color w:val="000000"/>
          <w:sz w:val="20"/>
          <w:szCs w:val="20"/>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tabchar"/>
          <w:rFonts w:ascii="Calibri" w:hAnsi="Calibri" w:cs="Calibri"/>
          <w:color w:val="000000"/>
          <w:sz w:val="20"/>
          <w:szCs w:val="20"/>
        </w:rPr>
        <w:tab/>
      </w:r>
      <w:r>
        <w:rPr>
          <w:rStyle w:val="normaltextrun"/>
          <w:rFonts w:ascii="Arial" w:hAnsi="Arial" w:cs="Arial"/>
          <w:color w:val="000000"/>
          <w:sz w:val="20"/>
          <w:szCs w:val="20"/>
          <w:u w:val="single"/>
        </w:rPr>
        <w:t xml:space="preserve">as of date: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10DD7078"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Total shares outstanding (if applicable): </w:t>
      </w:r>
      <w:r>
        <w:rPr>
          <w:rStyle w:val="tabchar"/>
          <w:rFonts w:ascii="Calibri" w:hAnsi="Calibri" w:cs="Calibri"/>
          <w:color w:val="000000"/>
          <w:sz w:val="20"/>
          <w:szCs w:val="20"/>
        </w:rPr>
        <w:tab/>
      </w:r>
      <w:r>
        <w:rPr>
          <w:rStyle w:val="tabchar"/>
          <w:rFonts w:ascii="Calibri" w:hAnsi="Calibri" w:cs="Calibri"/>
        </w:rPr>
        <w:tab/>
      </w:r>
      <w:r>
        <w:rPr>
          <w:rStyle w:val="normaltextrun"/>
          <w:rFonts w:ascii="Arial" w:hAnsi="Arial" w:cs="Arial"/>
          <w:color w:val="000000"/>
          <w:sz w:val="20"/>
          <w:szCs w:val="20"/>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tabchar"/>
          <w:rFonts w:ascii="Calibri" w:hAnsi="Calibri" w:cs="Calibri"/>
          <w:color w:val="000000"/>
          <w:sz w:val="20"/>
          <w:szCs w:val="20"/>
        </w:rPr>
        <w:tab/>
      </w:r>
      <w:r>
        <w:rPr>
          <w:rStyle w:val="normaltextrun"/>
          <w:rFonts w:ascii="Arial" w:hAnsi="Arial" w:cs="Arial"/>
          <w:color w:val="000000"/>
          <w:sz w:val="20"/>
          <w:szCs w:val="20"/>
          <w:u w:val="single"/>
        </w:rPr>
        <w:t xml:space="preserve">as of date: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1A305F12"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Total number of shareholders of record </w:t>
      </w:r>
      <w:r>
        <w:rPr>
          <w:rStyle w:val="eop"/>
          <w:rFonts w:ascii="Arial" w:hAnsi="Arial" w:cs="Arial"/>
          <w:color w:val="000000"/>
          <w:sz w:val="20"/>
          <w:szCs w:val="20"/>
        </w:rPr>
        <w:t> </w:t>
      </w:r>
    </w:p>
    <w:p w14:paraId="4CBC0736"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w:t>
      </w:r>
      <w:proofErr w:type="gramStart"/>
      <w:r>
        <w:rPr>
          <w:rStyle w:val="normaltextrun"/>
          <w:rFonts w:ascii="Arial" w:hAnsi="Arial" w:cs="Arial"/>
          <w:color w:val="000000"/>
          <w:sz w:val="20"/>
          <w:szCs w:val="20"/>
        </w:rPr>
        <w:t>if</w:t>
      </w:r>
      <w:proofErr w:type="gramEnd"/>
      <w:r>
        <w:rPr>
          <w:rStyle w:val="normaltextrun"/>
          <w:rFonts w:ascii="Arial" w:hAnsi="Arial" w:cs="Arial"/>
          <w:color w:val="000000"/>
          <w:sz w:val="20"/>
          <w:szCs w:val="20"/>
        </w:rPr>
        <w:t xml:space="preserve"> applicable):</w:t>
      </w:r>
      <w:r>
        <w:rPr>
          <w:rStyle w:val="tabchar"/>
          <w:rFonts w:ascii="Calibri" w:hAnsi="Calibri" w:cs="Calibri"/>
          <w:color w:val="000000"/>
          <w:sz w:val="20"/>
          <w:szCs w:val="20"/>
        </w:rPr>
        <w:tab/>
      </w:r>
      <w:r>
        <w:rPr>
          <w:rStyle w:val="tabchar"/>
          <w:rFonts w:ascii="Calibri" w:hAnsi="Calibri" w:cs="Calibri"/>
        </w:rPr>
        <w:tab/>
      </w:r>
      <w:r>
        <w:rPr>
          <w:rStyle w:val="normaltextrun"/>
          <w:rFonts w:ascii="Calibri" w:hAnsi="Calibri" w:cs="Calibri"/>
          <w:sz w:val="22"/>
          <w:szCs w:val="22"/>
        </w:rPr>
        <w:t>                                             </w:t>
      </w:r>
      <w:r>
        <w:rPr>
          <w:rStyle w:val="normaltextrun"/>
          <w:rFonts w:ascii="Arial" w:hAnsi="Arial" w:cs="Arial"/>
          <w:color w:val="000000"/>
          <w:sz w:val="20"/>
          <w:szCs w:val="20"/>
        </w:rPr>
        <w:t xml:space="preserve">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tabchar"/>
          <w:rFonts w:ascii="Calibri" w:hAnsi="Calibri" w:cs="Calibri"/>
          <w:color w:val="000000"/>
          <w:sz w:val="20"/>
          <w:szCs w:val="20"/>
        </w:rPr>
        <w:tab/>
      </w:r>
      <w:r>
        <w:rPr>
          <w:rStyle w:val="normaltextrun"/>
          <w:rFonts w:ascii="Calibri" w:hAnsi="Calibri" w:cs="Calibri"/>
          <w:color w:val="000000"/>
          <w:sz w:val="20"/>
          <w:szCs w:val="20"/>
        </w:rPr>
        <w:t xml:space="preserve"> </w:t>
      </w:r>
      <w:r>
        <w:rPr>
          <w:rStyle w:val="normaltextrun"/>
          <w:rFonts w:ascii="Arial" w:hAnsi="Arial" w:cs="Arial"/>
          <w:color w:val="000000"/>
          <w:sz w:val="20"/>
          <w:szCs w:val="20"/>
          <w:u w:val="single"/>
        </w:rPr>
        <w:t xml:space="preserve">as of date: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646D7C01"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73B26F3"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Exact title and class of the security: </w:t>
      </w:r>
      <w:r>
        <w:rPr>
          <w:rStyle w:val="tabchar"/>
          <w:rFonts w:ascii="Calibri" w:hAnsi="Calibri" w:cs="Calibri"/>
          <w:color w:val="000000"/>
          <w:sz w:val="20"/>
          <w:szCs w:val="20"/>
        </w:rPr>
        <w:tab/>
      </w:r>
      <w:r>
        <w:rPr>
          <w:rStyle w:val="normaltextrun"/>
          <w:rFonts w:ascii="Calibri" w:hAnsi="Calibri" w:cs="Calibri"/>
          <w:color w:val="000000"/>
          <w:sz w:val="20"/>
          <w:szCs w:val="20"/>
        </w:rPr>
        <w:t xml:space="preserve">               </w:t>
      </w:r>
      <w:r>
        <w:rPr>
          <w:rStyle w:val="normaltextrun"/>
          <w:rFonts w:ascii="Arial" w:hAnsi="Arial" w:cs="Arial"/>
          <w:color w:val="000000"/>
          <w:sz w:val="20"/>
          <w:szCs w:val="20"/>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13522A65"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CUSIP (if applicable): </w:t>
      </w:r>
      <w:r>
        <w:rPr>
          <w:rStyle w:val="tabchar"/>
          <w:rFonts w:ascii="Calibri" w:hAnsi="Calibri" w:cs="Calibri"/>
          <w:color w:val="000000"/>
          <w:sz w:val="20"/>
          <w:szCs w:val="20"/>
        </w:rPr>
        <w:tab/>
      </w:r>
      <w:r>
        <w:rPr>
          <w:rStyle w:val="tabchar"/>
          <w:rFonts w:ascii="Calibri" w:hAnsi="Calibri" w:cs="Calibri"/>
        </w:rPr>
        <w:tab/>
      </w:r>
      <w:r>
        <w:rPr>
          <w:rStyle w:val="tabchar"/>
          <w:rFonts w:ascii="Calibri" w:hAnsi="Calibri" w:cs="Calibri"/>
        </w:rPr>
        <w:tab/>
      </w:r>
      <w:r>
        <w:rPr>
          <w:rStyle w:val="normaltextrun"/>
          <w:rFonts w:ascii="Calibri" w:hAnsi="Calibri" w:cs="Calibri"/>
          <w:sz w:val="22"/>
          <w:szCs w:val="22"/>
        </w:rPr>
        <w:t xml:space="preserve">              </w:t>
      </w:r>
      <w:r>
        <w:rPr>
          <w:rStyle w:val="normaltextrun"/>
          <w:rFonts w:ascii="Arial" w:hAnsi="Arial" w:cs="Arial"/>
          <w:color w:val="000000"/>
          <w:sz w:val="20"/>
          <w:szCs w:val="20"/>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523130AB"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Par or stated value: </w:t>
      </w:r>
      <w:r>
        <w:rPr>
          <w:rStyle w:val="tabchar"/>
          <w:rFonts w:ascii="Calibri" w:hAnsi="Calibri" w:cs="Calibri"/>
          <w:color w:val="000000"/>
          <w:sz w:val="20"/>
          <w:szCs w:val="20"/>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color w:val="000000"/>
          <w:sz w:val="20"/>
          <w:szCs w:val="20"/>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4424F101"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Total shares authorized:</w:t>
      </w:r>
      <w:r>
        <w:rPr>
          <w:rStyle w:val="tabchar"/>
          <w:rFonts w:ascii="Calibri" w:hAnsi="Calibri" w:cs="Calibri"/>
          <w:color w:val="000000"/>
          <w:sz w:val="20"/>
          <w:szCs w:val="20"/>
        </w:rPr>
        <w:tab/>
      </w:r>
      <w:r>
        <w:rPr>
          <w:rStyle w:val="normaltextrun"/>
          <w:rFonts w:ascii="Arial" w:hAnsi="Arial" w:cs="Arial"/>
          <w:color w:val="000000"/>
          <w:sz w:val="20"/>
          <w:szCs w:val="20"/>
        </w:rPr>
        <w:t xml:space="preserve"> </w:t>
      </w:r>
      <w:r>
        <w:rPr>
          <w:rStyle w:val="tabchar"/>
          <w:rFonts w:ascii="Calibri" w:hAnsi="Calibri" w:cs="Calibri"/>
          <w:color w:val="000000"/>
          <w:sz w:val="20"/>
          <w:szCs w:val="20"/>
        </w:rPr>
        <w:tab/>
      </w:r>
      <w:r>
        <w:rPr>
          <w:rStyle w:val="tabchar"/>
          <w:rFonts w:ascii="Calibri" w:hAnsi="Calibri" w:cs="Calibri"/>
        </w:rPr>
        <w:tab/>
      </w:r>
      <w:r>
        <w:rPr>
          <w:rStyle w:val="tabchar"/>
          <w:rFonts w:ascii="Calibri" w:hAnsi="Calibri" w:cs="Calibri"/>
        </w:rPr>
        <w:tab/>
      </w:r>
      <w:r>
        <w:rPr>
          <w:rStyle w:val="normaltextrun"/>
          <w:rFonts w:ascii="Arial" w:hAnsi="Arial" w:cs="Arial"/>
          <w:color w:val="000000"/>
          <w:sz w:val="20"/>
          <w:szCs w:val="20"/>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tabchar"/>
          <w:rFonts w:ascii="Calibri" w:hAnsi="Calibri" w:cs="Calibri"/>
          <w:color w:val="000000"/>
          <w:sz w:val="20"/>
          <w:szCs w:val="20"/>
        </w:rPr>
        <w:tab/>
      </w:r>
      <w:r>
        <w:rPr>
          <w:rStyle w:val="normaltextrun"/>
          <w:rFonts w:ascii="Arial" w:hAnsi="Arial" w:cs="Arial"/>
          <w:color w:val="000000"/>
          <w:sz w:val="20"/>
          <w:szCs w:val="20"/>
          <w:u w:val="single"/>
        </w:rPr>
        <w:t xml:space="preserve">as of date: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583E87E2"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Total shares outstanding (if applicable): </w:t>
      </w:r>
      <w:r>
        <w:rPr>
          <w:rStyle w:val="tabchar"/>
          <w:rFonts w:ascii="Calibri" w:hAnsi="Calibri" w:cs="Calibri"/>
          <w:color w:val="000000"/>
          <w:sz w:val="20"/>
          <w:szCs w:val="20"/>
        </w:rPr>
        <w:tab/>
      </w:r>
      <w:r>
        <w:rPr>
          <w:rStyle w:val="tabchar"/>
          <w:rFonts w:ascii="Calibri" w:hAnsi="Calibri" w:cs="Calibri"/>
        </w:rPr>
        <w:tab/>
      </w:r>
      <w:r>
        <w:rPr>
          <w:rStyle w:val="normaltextrun"/>
          <w:rFonts w:ascii="Arial" w:hAnsi="Arial" w:cs="Arial"/>
          <w:color w:val="000000"/>
          <w:sz w:val="20"/>
          <w:szCs w:val="20"/>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tabchar"/>
          <w:rFonts w:ascii="Calibri" w:hAnsi="Calibri" w:cs="Calibri"/>
          <w:color w:val="000000"/>
          <w:sz w:val="20"/>
          <w:szCs w:val="20"/>
        </w:rPr>
        <w:tab/>
      </w:r>
      <w:r>
        <w:rPr>
          <w:rStyle w:val="normaltextrun"/>
          <w:rFonts w:ascii="Arial" w:hAnsi="Arial" w:cs="Arial"/>
          <w:color w:val="000000"/>
          <w:sz w:val="20"/>
          <w:szCs w:val="20"/>
          <w:u w:val="single"/>
        </w:rPr>
        <w:t xml:space="preserve">as of date: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71EFBEBE"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Total number of shareholders of record </w:t>
      </w:r>
      <w:r>
        <w:rPr>
          <w:rStyle w:val="eop"/>
          <w:rFonts w:ascii="Arial" w:hAnsi="Arial" w:cs="Arial"/>
          <w:color w:val="000000"/>
          <w:sz w:val="20"/>
          <w:szCs w:val="20"/>
        </w:rPr>
        <w:t> </w:t>
      </w:r>
    </w:p>
    <w:p w14:paraId="15757078"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w:t>
      </w:r>
      <w:proofErr w:type="gramStart"/>
      <w:r>
        <w:rPr>
          <w:rStyle w:val="normaltextrun"/>
          <w:rFonts w:ascii="Arial" w:hAnsi="Arial" w:cs="Arial"/>
          <w:color w:val="000000"/>
          <w:sz w:val="20"/>
          <w:szCs w:val="20"/>
        </w:rPr>
        <w:t>if</w:t>
      </w:r>
      <w:proofErr w:type="gramEnd"/>
      <w:r>
        <w:rPr>
          <w:rStyle w:val="normaltextrun"/>
          <w:rFonts w:ascii="Arial" w:hAnsi="Arial" w:cs="Arial"/>
          <w:color w:val="000000"/>
          <w:sz w:val="20"/>
          <w:szCs w:val="20"/>
        </w:rPr>
        <w:t xml:space="preserve"> applicable):</w:t>
      </w:r>
      <w:r>
        <w:rPr>
          <w:rStyle w:val="tabchar"/>
          <w:rFonts w:ascii="Calibri" w:hAnsi="Calibri" w:cs="Calibri"/>
          <w:color w:val="000000"/>
          <w:sz w:val="20"/>
          <w:szCs w:val="20"/>
        </w:rPr>
        <w:tab/>
      </w:r>
      <w:r>
        <w:rPr>
          <w:rStyle w:val="tabchar"/>
          <w:rFonts w:ascii="Calibri" w:hAnsi="Calibri" w:cs="Calibri"/>
        </w:rPr>
        <w:tab/>
      </w:r>
      <w:r>
        <w:rPr>
          <w:rStyle w:val="normaltextrun"/>
          <w:rFonts w:ascii="Calibri" w:hAnsi="Calibri" w:cs="Calibri"/>
          <w:sz w:val="22"/>
          <w:szCs w:val="22"/>
        </w:rPr>
        <w:t>                                             </w:t>
      </w:r>
      <w:r>
        <w:rPr>
          <w:rStyle w:val="normaltextrun"/>
          <w:rFonts w:ascii="Arial" w:hAnsi="Arial" w:cs="Arial"/>
          <w:color w:val="000000"/>
          <w:sz w:val="20"/>
          <w:szCs w:val="20"/>
        </w:rPr>
        <w:t xml:space="preserve">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tabchar"/>
          <w:rFonts w:ascii="Calibri" w:hAnsi="Calibri" w:cs="Calibri"/>
          <w:color w:val="000000"/>
          <w:sz w:val="20"/>
          <w:szCs w:val="20"/>
        </w:rPr>
        <w:tab/>
      </w:r>
      <w:r>
        <w:rPr>
          <w:rStyle w:val="normaltextrun"/>
          <w:rFonts w:ascii="Calibri" w:hAnsi="Calibri" w:cs="Calibri"/>
          <w:color w:val="000000"/>
          <w:sz w:val="20"/>
          <w:szCs w:val="20"/>
        </w:rPr>
        <w:t xml:space="preserve"> </w:t>
      </w:r>
      <w:r>
        <w:rPr>
          <w:rStyle w:val="normaltextrun"/>
          <w:rFonts w:ascii="Arial" w:hAnsi="Arial" w:cs="Arial"/>
          <w:color w:val="000000"/>
          <w:sz w:val="20"/>
          <w:szCs w:val="20"/>
          <w:u w:val="single"/>
        </w:rPr>
        <w:t xml:space="preserve">as of date: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55685F5E"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01F86B2"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lastRenderedPageBreak/>
        <w:t> </w:t>
      </w:r>
    </w:p>
    <w:p w14:paraId="747F2391"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C8467C3"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color w:val="000000"/>
          <w:sz w:val="20"/>
          <w:szCs w:val="20"/>
          <w:u w:val="single"/>
        </w:rPr>
        <w:t>Security Description:</w:t>
      </w:r>
      <w:r>
        <w:rPr>
          <w:rStyle w:val="eop"/>
          <w:rFonts w:ascii="Arial" w:hAnsi="Arial" w:cs="Arial"/>
          <w:color w:val="000000"/>
          <w:sz w:val="20"/>
          <w:szCs w:val="20"/>
        </w:rPr>
        <w:t> </w:t>
      </w:r>
    </w:p>
    <w:p w14:paraId="0E8D87DF"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14:paraId="66A23C4B"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t>The goal of this section is to provide a clear understanding of the material rights and privileges of the securities issued by the company. Please provide the below information for each class of the company’s equity securities, as applicable: </w:t>
      </w:r>
      <w:r>
        <w:rPr>
          <w:rStyle w:val="eop"/>
          <w:rFonts w:ascii="Arial" w:hAnsi="Arial" w:cs="Arial"/>
          <w:sz w:val="20"/>
          <w:szCs w:val="20"/>
        </w:rPr>
        <w:t> </w:t>
      </w:r>
    </w:p>
    <w:p w14:paraId="78EFF19E"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8153B94" w14:textId="77777777" w:rsidR="00491EBA" w:rsidRDefault="00491EBA" w:rsidP="00491EBA">
      <w:pPr>
        <w:pStyle w:val="paragraph"/>
        <w:numPr>
          <w:ilvl w:val="0"/>
          <w:numId w:val="1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For common equity, describe any dividend, voting and preemption rights. </w:t>
      </w:r>
      <w:r>
        <w:rPr>
          <w:rStyle w:val="eop"/>
          <w:rFonts w:ascii="Calibri" w:hAnsi="Calibri" w:cs="Calibri"/>
          <w:sz w:val="22"/>
          <w:szCs w:val="22"/>
        </w:rPr>
        <w:t> </w:t>
      </w:r>
    </w:p>
    <w:p w14:paraId="519B55EF" w14:textId="77777777" w:rsidR="00491EBA" w:rsidRDefault="00491EBA" w:rsidP="00491EBA">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4F3CA25E" w14:textId="77777777" w:rsidR="00491EBA" w:rsidRDefault="00491EBA" w:rsidP="00491EB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642DC33E" w14:textId="77777777" w:rsidR="00491EBA" w:rsidRDefault="00491EBA" w:rsidP="00491EBA">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4AA80C39" w14:textId="77777777" w:rsidR="00491EBA" w:rsidRDefault="00491EBA" w:rsidP="00491EBA">
      <w:pPr>
        <w:pStyle w:val="paragraph"/>
        <w:numPr>
          <w:ilvl w:val="0"/>
          <w:numId w:val="1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For preferred stock, describe the dividend, voting, conversion, and liquidation rights as well as redemption or sinking fund provisions. </w:t>
      </w:r>
      <w:r>
        <w:rPr>
          <w:rStyle w:val="eop"/>
          <w:rFonts w:ascii="Calibri" w:hAnsi="Calibri" w:cs="Calibri"/>
          <w:sz w:val="22"/>
          <w:szCs w:val="22"/>
        </w:rPr>
        <w:t> </w:t>
      </w:r>
    </w:p>
    <w:p w14:paraId="2BE9B35C" w14:textId="77777777" w:rsidR="00491EBA" w:rsidRDefault="00491EBA" w:rsidP="00491EBA">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3F92A34B" w14:textId="77777777" w:rsidR="00491EBA" w:rsidRDefault="00491EBA" w:rsidP="00491EB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778F4A09" w14:textId="77777777" w:rsidR="00491EBA" w:rsidRDefault="00491EBA" w:rsidP="00491EBA">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4F183AA6" w14:textId="77777777" w:rsidR="00491EBA" w:rsidRDefault="00491EBA" w:rsidP="00491EBA">
      <w:pPr>
        <w:pStyle w:val="paragraph"/>
        <w:numPr>
          <w:ilvl w:val="0"/>
          <w:numId w:val="14"/>
        </w:numPr>
        <w:spacing w:before="0" w:beforeAutospacing="0" w:after="0" w:afterAutospacing="0"/>
        <w:ind w:left="1080" w:firstLine="0"/>
        <w:textAlignment w:val="baseline"/>
        <w:rPr>
          <w:rFonts w:ascii="Segoe UI" w:hAnsi="Segoe UI" w:cs="Segoe UI"/>
          <w:sz w:val="18"/>
          <w:szCs w:val="18"/>
        </w:rPr>
      </w:pPr>
      <w:r>
        <w:rPr>
          <w:rStyle w:val="normaltextrun"/>
          <w:rFonts w:ascii="Calibri" w:hAnsi="Calibri" w:cs="Calibri"/>
          <w:b/>
          <w:bCs/>
          <w:sz w:val="22"/>
          <w:szCs w:val="22"/>
        </w:rPr>
        <w:t>Describe any other material rights of common or preferred stockholders. </w:t>
      </w:r>
      <w:r>
        <w:rPr>
          <w:rStyle w:val="eop"/>
          <w:rFonts w:ascii="Calibri" w:hAnsi="Calibri" w:cs="Calibri"/>
          <w:sz w:val="22"/>
          <w:szCs w:val="22"/>
        </w:rPr>
        <w:t> </w:t>
      </w:r>
    </w:p>
    <w:p w14:paraId="6F8EC40D" w14:textId="77777777" w:rsidR="00491EBA" w:rsidRDefault="00491EBA" w:rsidP="00491EBA">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53040714" w14:textId="77777777" w:rsidR="00491EBA" w:rsidRDefault="00491EBA" w:rsidP="00491EB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5C907AE2" w14:textId="77777777" w:rsidR="00491EBA" w:rsidRDefault="00491EBA" w:rsidP="00491EBA">
      <w:pPr>
        <w:pStyle w:val="paragraph"/>
        <w:spacing w:before="0" w:beforeAutospacing="0" w:after="0" w:afterAutospacing="0"/>
        <w:ind w:left="720"/>
        <w:textAlignment w:val="baseline"/>
        <w:rPr>
          <w:rFonts w:ascii="Segoe UI" w:hAnsi="Segoe UI" w:cs="Segoe UI"/>
          <w:sz w:val="18"/>
          <w:szCs w:val="18"/>
        </w:rPr>
      </w:pPr>
      <w:r>
        <w:rPr>
          <w:rStyle w:val="eop"/>
          <w:rFonts w:ascii="Segoe UI" w:hAnsi="Segoe UI" w:cs="Segoe UI"/>
          <w:sz w:val="18"/>
          <w:szCs w:val="18"/>
        </w:rPr>
        <w:t> </w:t>
      </w:r>
    </w:p>
    <w:p w14:paraId="2DC70A2B" w14:textId="77777777" w:rsidR="00491EBA" w:rsidRDefault="00491EBA" w:rsidP="00491EBA">
      <w:pPr>
        <w:pStyle w:val="paragraph"/>
        <w:numPr>
          <w:ilvl w:val="0"/>
          <w:numId w:val="15"/>
        </w:numPr>
        <w:spacing w:before="0" w:beforeAutospacing="0" w:after="0" w:afterAutospacing="0"/>
        <w:ind w:left="1080" w:firstLine="0"/>
        <w:textAlignment w:val="baseline"/>
        <w:rPr>
          <w:rFonts w:ascii="Segoe UI" w:hAnsi="Segoe UI" w:cs="Segoe UI"/>
          <w:sz w:val="18"/>
          <w:szCs w:val="18"/>
        </w:rPr>
      </w:pPr>
      <w:r>
        <w:rPr>
          <w:rStyle w:val="normaltextrun"/>
          <w:rFonts w:ascii="Calibri" w:hAnsi="Calibri" w:cs="Calibri"/>
          <w:b/>
          <w:bCs/>
          <w:sz w:val="22"/>
          <w:szCs w:val="22"/>
        </w:rPr>
        <w:t>Describe any material modifications to rights of holders of the company’s securities that have occurred over the reporting period covered by this report. </w:t>
      </w:r>
      <w:r>
        <w:rPr>
          <w:rStyle w:val="eop"/>
          <w:rFonts w:ascii="Calibri" w:hAnsi="Calibri" w:cs="Calibri"/>
          <w:sz w:val="22"/>
          <w:szCs w:val="22"/>
        </w:rPr>
        <w:t> </w:t>
      </w:r>
    </w:p>
    <w:p w14:paraId="47DDD3D6" w14:textId="77777777" w:rsidR="00491EBA" w:rsidRDefault="00491EBA" w:rsidP="00491EBA">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241485C5" w14:textId="77777777" w:rsidR="00491EBA" w:rsidRDefault="00491EBA" w:rsidP="00491EB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Arial" w:hAnsi="Arial" w:cs="Arial"/>
          <w:color w:val="000000"/>
          <w:sz w:val="20"/>
          <w:szCs w:val="20"/>
          <w:u w:val="single"/>
        </w:rPr>
        <w:t> </w:t>
      </w:r>
      <w:r>
        <w:rPr>
          <w:rStyle w:val="normaltextrun"/>
          <w:rFonts w:ascii="Calibri" w:hAnsi="Calibri" w:cs="Calibri"/>
          <w:sz w:val="22"/>
          <w:szCs w:val="22"/>
          <w:u w:val="single"/>
        </w:rPr>
        <w:t> </w:t>
      </w:r>
      <w:r>
        <w:rPr>
          <w:rStyle w:val="eop"/>
          <w:rFonts w:ascii="Calibri" w:hAnsi="Calibri" w:cs="Calibri"/>
          <w:sz w:val="22"/>
          <w:szCs w:val="22"/>
        </w:rPr>
        <w:t> </w:t>
      </w:r>
    </w:p>
    <w:p w14:paraId="230D1BDC" w14:textId="77777777" w:rsidR="00214E37" w:rsidRDefault="00214E37" w:rsidP="00214E37">
      <w:pPr>
        <w:spacing w:after="0" w:line="240" w:lineRule="auto"/>
        <w:rPr>
          <w:rFonts w:ascii="Arial" w:hAnsi="Arial" w:cs="Arial"/>
          <w:b/>
          <w:sz w:val="20"/>
          <w:szCs w:val="20"/>
        </w:rPr>
      </w:pPr>
    </w:p>
    <w:p w14:paraId="197F5608" w14:textId="77777777" w:rsidR="00214E37" w:rsidRDefault="00214E37" w:rsidP="00214E37">
      <w:pPr>
        <w:spacing w:after="0" w:line="240" w:lineRule="auto"/>
        <w:rPr>
          <w:rFonts w:ascii="Arial" w:hAnsi="Arial" w:cs="Arial"/>
          <w:b/>
          <w:bCs/>
          <w:sz w:val="20"/>
          <w:szCs w:val="20"/>
        </w:rPr>
      </w:pPr>
    </w:p>
    <w:p w14:paraId="45143949" w14:textId="77777777" w:rsidR="00214E37" w:rsidRDefault="00214E37" w:rsidP="00214E37">
      <w:pPr>
        <w:spacing w:after="0" w:line="240" w:lineRule="auto"/>
        <w:rPr>
          <w:rFonts w:ascii="Arial" w:hAnsi="Arial" w:cs="Arial"/>
          <w:b/>
          <w:bCs/>
          <w:sz w:val="20"/>
          <w:szCs w:val="20"/>
        </w:rPr>
      </w:pPr>
    </w:p>
    <w:p w14:paraId="33E69131" w14:textId="77777777" w:rsidR="00214E37" w:rsidRPr="006F2FAE" w:rsidRDefault="00214E37" w:rsidP="00214E37">
      <w:pPr>
        <w:spacing w:after="0" w:line="240" w:lineRule="auto"/>
        <w:rPr>
          <w:rFonts w:ascii="Arial" w:hAnsi="Arial" w:cs="Arial"/>
          <w:b/>
          <w:bCs/>
          <w:sz w:val="20"/>
          <w:szCs w:val="20"/>
        </w:rPr>
      </w:pPr>
      <w:r w:rsidRPr="2C039D5E">
        <w:rPr>
          <w:rFonts w:ascii="Arial" w:hAnsi="Arial" w:cs="Arial"/>
          <w:b/>
          <w:bCs/>
          <w:sz w:val="20"/>
          <w:szCs w:val="20"/>
        </w:rPr>
        <w:t>3)</w:t>
      </w:r>
      <w:r>
        <w:tab/>
      </w:r>
      <w:r w:rsidRPr="2C039D5E">
        <w:rPr>
          <w:rFonts w:ascii="Arial" w:hAnsi="Arial" w:cs="Arial"/>
          <w:b/>
          <w:bCs/>
          <w:sz w:val="20"/>
          <w:szCs w:val="20"/>
        </w:rPr>
        <w:t xml:space="preserve"> Issuance History </w:t>
      </w:r>
    </w:p>
    <w:p w14:paraId="2F5CDF51" w14:textId="77777777" w:rsidR="00214E37" w:rsidRPr="006F2FAE" w:rsidRDefault="00214E37" w:rsidP="00214E37">
      <w:pPr>
        <w:spacing w:after="0" w:line="240" w:lineRule="auto"/>
        <w:rPr>
          <w:rFonts w:ascii="Arial" w:hAnsi="Arial" w:cs="Arial"/>
          <w:sz w:val="20"/>
          <w:szCs w:val="20"/>
        </w:rPr>
      </w:pPr>
    </w:p>
    <w:p w14:paraId="18EFEA17" w14:textId="77777777" w:rsidR="00214E37" w:rsidRDefault="00214E37" w:rsidP="00214E37">
      <w:pPr>
        <w:pStyle w:val="Default"/>
        <w:rPr>
          <w:color w:val="auto"/>
          <w:sz w:val="20"/>
          <w:szCs w:val="20"/>
        </w:rPr>
      </w:pPr>
      <w:r w:rsidRPr="1E787A11">
        <w:rPr>
          <w:color w:val="auto"/>
          <w:sz w:val="20"/>
          <w:szCs w:val="20"/>
        </w:rPr>
        <w:t xml:space="preserve">The goal of this section is to provide disclosure with respect to each event that resulted in any changes to the total shares outstanding of any class of the issuer’s securities </w:t>
      </w:r>
      <w:r w:rsidRPr="1E787A11">
        <w:rPr>
          <w:b/>
          <w:bCs/>
          <w:color w:val="auto"/>
          <w:sz w:val="20"/>
          <w:szCs w:val="20"/>
        </w:rPr>
        <w:t>in the past two completed fiscal years and any subsequent interim period</w:t>
      </w:r>
      <w:r w:rsidRPr="1E787A11">
        <w:rPr>
          <w:color w:val="auto"/>
          <w:sz w:val="20"/>
          <w:szCs w:val="20"/>
        </w:rPr>
        <w:t xml:space="preserve">. </w:t>
      </w:r>
    </w:p>
    <w:p w14:paraId="46F428A8" w14:textId="77777777" w:rsidR="00214E37" w:rsidRDefault="00214E37" w:rsidP="00214E37">
      <w:pPr>
        <w:pStyle w:val="Default"/>
        <w:rPr>
          <w:color w:val="auto"/>
          <w:sz w:val="20"/>
          <w:szCs w:val="20"/>
        </w:rPr>
      </w:pPr>
    </w:p>
    <w:p w14:paraId="1FC886A1" w14:textId="77777777" w:rsidR="00214E37" w:rsidRDefault="00214E37" w:rsidP="00214E37">
      <w:pPr>
        <w:pStyle w:val="Default"/>
        <w:rPr>
          <w:color w:val="auto"/>
          <w:sz w:val="20"/>
          <w:szCs w:val="20"/>
        </w:rPr>
      </w:pPr>
      <w:r>
        <w:rPr>
          <w:color w:val="auto"/>
          <w:sz w:val="20"/>
          <w:szCs w:val="20"/>
        </w:rPr>
        <w:t>Disclosure under this item</w:t>
      </w:r>
      <w:r w:rsidRPr="006F2FAE">
        <w:rPr>
          <w:color w:val="auto"/>
          <w:sz w:val="20"/>
          <w:szCs w:val="20"/>
        </w:rPr>
        <w:t xml:space="preserve"> shall include</w:t>
      </w:r>
      <w:r>
        <w:rPr>
          <w:color w:val="auto"/>
          <w:sz w:val="20"/>
          <w:szCs w:val="20"/>
        </w:rPr>
        <w:t>, in chronological order,</w:t>
      </w:r>
      <w:r w:rsidRPr="006F2FAE">
        <w:rPr>
          <w:color w:val="auto"/>
          <w:sz w:val="20"/>
          <w:szCs w:val="20"/>
        </w:rPr>
        <w:t xml:space="preserve"> all offerings</w:t>
      </w:r>
      <w:r>
        <w:rPr>
          <w:color w:val="auto"/>
          <w:sz w:val="20"/>
          <w:szCs w:val="20"/>
        </w:rPr>
        <w:t xml:space="preserve"> and issuances</w:t>
      </w:r>
      <w:r w:rsidRPr="006F2FAE">
        <w:rPr>
          <w:color w:val="auto"/>
          <w:sz w:val="20"/>
          <w:szCs w:val="20"/>
        </w:rPr>
        <w:t xml:space="preserve"> of securities,</w:t>
      </w:r>
      <w:r>
        <w:rPr>
          <w:color w:val="auto"/>
          <w:sz w:val="20"/>
          <w:szCs w:val="20"/>
        </w:rPr>
        <w:t xml:space="preserve"> including debt convertible into equity securities,</w:t>
      </w:r>
      <w:r w:rsidRPr="006F2FAE">
        <w:rPr>
          <w:color w:val="auto"/>
          <w:sz w:val="20"/>
          <w:szCs w:val="20"/>
        </w:rPr>
        <w:t xml:space="preserve"> whether private or public, and all shares</w:t>
      </w:r>
      <w:r>
        <w:rPr>
          <w:color w:val="auto"/>
          <w:sz w:val="20"/>
          <w:szCs w:val="20"/>
        </w:rPr>
        <w:t>,</w:t>
      </w:r>
      <w:r w:rsidRPr="006F2FAE">
        <w:rPr>
          <w:color w:val="auto"/>
          <w:sz w:val="20"/>
          <w:szCs w:val="20"/>
        </w:rPr>
        <w:t xml:space="preserve"> or any other securities or options to acquire such securities</w:t>
      </w:r>
      <w:r>
        <w:rPr>
          <w:color w:val="auto"/>
          <w:sz w:val="20"/>
          <w:szCs w:val="20"/>
        </w:rPr>
        <w:t>,</w:t>
      </w:r>
      <w:r w:rsidRPr="006F2FAE">
        <w:rPr>
          <w:color w:val="auto"/>
          <w:sz w:val="20"/>
          <w:szCs w:val="20"/>
        </w:rPr>
        <w:t xml:space="preserve"> issued for services</w:t>
      </w:r>
      <w:r>
        <w:rPr>
          <w:color w:val="auto"/>
          <w:sz w:val="20"/>
          <w:szCs w:val="20"/>
        </w:rPr>
        <w:t xml:space="preserve">. Using the tabular format below, please describe these events. </w:t>
      </w:r>
    </w:p>
    <w:p w14:paraId="6AE1A0E8" w14:textId="77777777" w:rsidR="00214E37" w:rsidRDefault="00214E37" w:rsidP="00214E37">
      <w:pPr>
        <w:pStyle w:val="Default"/>
        <w:rPr>
          <w:color w:val="auto"/>
          <w:sz w:val="20"/>
          <w:szCs w:val="20"/>
        </w:rPr>
      </w:pPr>
    </w:p>
    <w:p w14:paraId="6CE6DCFD" w14:textId="77777777" w:rsidR="00214E37" w:rsidRDefault="00214E37" w:rsidP="00214E37">
      <w:pPr>
        <w:pStyle w:val="Default"/>
        <w:rPr>
          <w:color w:val="auto"/>
          <w:sz w:val="20"/>
          <w:szCs w:val="20"/>
        </w:rPr>
      </w:pPr>
    </w:p>
    <w:p w14:paraId="6FB8C7B9" w14:textId="77777777" w:rsidR="00214E37" w:rsidRDefault="00214E37" w:rsidP="00FE3DC9">
      <w:pPr>
        <w:pStyle w:val="Default"/>
        <w:numPr>
          <w:ilvl w:val="0"/>
          <w:numId w:val="5"/>
        </w:numPr>
        <w:rPr>
          <w:b/>
          <w:color w:val="auto"/>
          <w:sz w:val="20"/>
          <w:szCs w:val="20"/>
        </w:rPr>
      </w:pPr>
      <w:r>
        <w:rPr>
          <w:b/>
          <w:color w:val="auto"/>
          <w:sz w:val="20"/>
          <w:szCs w:val="20"/>
        </w:rPr>
        <w:t>Changes to the Number of Outstanding Shares</w:t>
      </w:r>
    </w:p>
    <w:p w14:paraId="1ED3011D" w14:textId="77777777" w:rsidR="00214E37" w:rsidRPr="00C667B7" w:rsidRDefault="00214E37" w:rsidP="00214E37">
      <w:pPr>
        <w:pStyle w:val="Default"/>
        <w:ind w:left="720"/>
        <w:rPr>
          <w:b/>
          <w:color w:val="auto"/>
          <w:sz w:val="20"/>
          <w:szCs w:val="20"/>
        </w:rPr>
      </w:pPr>
    </w:p>
    <w:p w14:paraId="1FDE8795" w14:textId="764660BE" w:rsidR="00214E37" w:rsidRDefault="00214E37" w:rsidP="00214E37">
      <w:pPr>
        <w:spacing w:after="0" w:line="240" w:lineRule="auto"/>
        <w:rPr>
          <w:rFonts w:ascii="Arial" w:hAnsi="Arial" w:cs="Arial"/>
          <w:sz w:val="20"/>
          <w:szCs w:val="20"/>
        </w:rPr>
      </w:pPr>
      <w:r w:rsidRPr="2C039D5E">
        <w:rPr>
          <w:rFonts w:ascii="Arial" w:hAnsi="Arial" w:cs="Arial"/>
          <w:sz w:val="20"/>
          <w:szCs w:val="20"/>
        </w:rPr>
        <w:t>Indicate by check mark whether there</w:t>
      </w:r>
      <w:r>
        <w:rPr>
          <w:rFonts w:ascii="Arial" w:hAnsi="Arial" w:cs="Arial"/>
          <w:sz w:val="20"/>
          <w:szCs w:val="20"/>
        </w:rPr>
        <w:t xml:space="preserve"> were </w:t>
      </w:r>
      <w:r w:rsidRPr="2C039D5E">
        <w:rPr>
          <w:rFonts w:ascii="Arial" w:hAnsi="Arial" w:cs="Arial"/>
          <w:sz w:val="20"/>
          <w:szCs w:val="20"/>
        </w:rPr>
        <w:t>any</w:t>
      </w:r>
      <w:r>
        <w:rPr>
          <w:rFonts w:ascii="Arial" w:hAnsi="Arial" w:cs="Arial"/>
          <w:sz w:val="20"/>
          <w:szCs w:val="20"/>
        </w:rPr>
        <w:t xml:space="preserve"> changes to the number of outstanding shares within the past two completed fiscal years</w:t>
      </w:r>
      <w:sdt>
        <w:sdtPr>
          <w:rPr>
            <w:rFonts w:ascii="Arial" w:hAnsi="Arial" w:cs="Arial"/>
            <w:sz w:val="20"/>
            <w:szCs w:val="20"/>
          </w:rPr>
          <w:id w:val="80034373"/>
          <w:placeholder>
            <w:docPart w:val="7176A3A51D354835A8F7647B9D9DEBA8"/>
          </w:placeholder>
          <w14:checkbox>
            <w14:checked w14:val="0"/>
            <w14:checkedState w14:val="2612" w14:font="MS Gothic"/>
            <w14:uncheckedState w14:val="2610" w14:font="MS Gothic"/>
          </w14:checkbox>
        </w:sdtPr>
        <w:sdtEndPr/>
        <w:sdtContent>
          <w:r w:rsidRPr="76B4E4CF">
            <w:rPr>
              <w:rFonts w:ascii="Arial" w:hAnsi="Arial" w:cs="Arial"/>
              <w:sz w:val="20"/>
              <w:szCs w:val="20"/>
            </w:rPr>
            <w:t xml:space="preserve">: </w:t>
          </w:r>
        </w:sdtContent>
      </w:sdt>
    </w:p>
    <w:p w14:paraId="370434FF" w14:textId="77777777" w:rsidR="00214E37" w:rsidRDefault="00214E37" w:rsidP="00214E37">
      <w:pPr>
        <w:spacing w:after="0" w:line="240" w:lineRule="auto"/>
        <w:rPr>
          <w:rFonts w:ascii="Arial" w:hAnsi="Arial" w:cs="Arial"/>
          <w:sz w:val="20"/>
          <w:szCs w:val="20"/>
        </w:rPr>
      </w:pPr>
      <w:r w:rsidRPr="76B4E4CF">
        <w:rPr>
          <w:rFonts w:ascii="Arial" w:hAnsi="Arial" w:cs="Arial"/>
          <w:sz w:val="20"/>
          <w:szCs w:val="20"/>
        </w:rPr>
        <w:t xml:space="preserve">No: </w:t>
      </w:r>
      <w:r w:rsidRPr="76B4E4CF">
        <w:rPr>
          <w:rFonts w:ascii="MS Gothic" w:eastAsia="MS Gothic" w:hAnsi="MS Gothic" w:cs="Arial"/>
          <w:sz w:val="20"/>
          <w:szCs w:val="20"/>
        </w:rPr>
        <w:t>☐</w:t>
      </w:r>
      <w:r>
        <w:rPr>
          <w:rFonts w:ascii="MS Gothic" w:eastAsia="MS Gothic" w:hAnsi="MS Gothic" w:cs="Arial"/>
          <w:sz w:val="20"/>
          <w:szCs w:val="20"/>
        </w:rPr>
        <w:t xml:space="preserve"> </w:t>
      </w:r>
      <w:r>
        <w:tab/>
      </w:r>
      <w:r>
        <w:tab/>
      </w:r>
      <w:r w:rsidRPr="76B4E4CF">
        <w:rPr>
          <w:rFonts w:ascii="Arial" w:hAnsi="Arial" w:cs="Arial"/>
          <w:sz w:val="20"/>
          <w:szCs w:val="20"/>
        </w:rPr>
        <w:t xml:space="preserve">Yes: </w:t>
      </w:r>
      <w:r w:rsidRPr="76B4E4CF">
        <w:rPr>
          <w:rFonts w:ascii="MS Gothic" w:eastAsia="MS Gothic" w:hAnsi="MS Gothic" w:cs="Arial"/>
          <w:sz w:val="20"/>
          <w:szCs w:val="20"/>
        </w:rPr>
        <w:t>☐</w:t>
      </w:r>
      <w:r>
        <w:tab/>
        <w:t>(</w:t>
      </w:r>
      <w:r w:rsidRPr="00BE2A2B">
        <w:rPr>
          <w:rFonts w:ascii="Arial" w:eastAsia="Arial" w:hAnsi="Arial" w:cs="Arial"/>
          <w:sz w:val="20"/>
          <w:szCs w:val="20"/>
        </w:rPr>
        <w:t>If yes, you must complete the table below</w:t>
      </w:r>
      <w:r>
        <w:t>)</w:t>
      </w:r>
      <w:r>
        <w:tab/>
      </w:r>
    </w:p>
    <w:p w14:paraId="3771FA9F" w14:textId="77777777" w:rsidR="00214E37" w:rsidRDefault="00214E37" w:rsidP="00214E37">
      <w:pPr>
        <w:spacing w:after="0" w:line="240" w:lineRule="auto"/>
        <w:rPr>
          <w:rFonts w:ascii="MS Gothic" w:eastAsia="MS Gothic" w:hAnsi="MS Gothic" w:cs="Arial"/>
          <w:b/>
          <w:bCs/>
          <w:sz w:val="20"/>
          <w:szCs w:val="20"/>
        </w:rPr>
      </w:pPr>
    </w:p>
    <w:p w14:paraId="2AA87364" w14:textId="77777777" w:rsidR="00214E37" w:rsidRDefault="00214E37" w:rsidP="00214E37">
      <w:pPr>
        <w:spacing w:after="0" w:line="240" w:lineRule="auto"/>
        <w:rPr>
          <w:rFonts w:ascii="Arial" w:hAnsi="Arial" w:cs="Arial"/>
          <w:sz w:val="20"/>
          <w:szCs w:val="20"/>
        </w:rPr>
      </w:pPr>
    </w:p>
    <w:tbl>
      <w:tblPr>
        <w:tblpPr w:leftFromText="180" w:rightFromText="180" w:bottomFromText="160" w:vertAnchor="text" w:horzAnchor="margin" w:tblpX="-365" w:tblpY="87"/>
        <w:tblW w:w="11449" w:type="dxa"/>
        <w:tblLayout w:type="fixed"/>
        <w:tblLook w:val="04A0" w:firstRow="1" w:lastRow="0" w:firstColumn="1" w:lastColumn="0" w:noHBand="0" w:noVBand="1"/>
      </w:tblPr>
      <w:tblGrid>
        <w:gridCol w:w="1075"/>
        <w:gridCol w:w="1540"/>
        <w:gridCol w:w="1095"/>
        <w:gridCol w:w="1003"/>
        <w:gridCol w:w="836"/>
        <w:gridCol w:w="920"/>
        <w:gridCol w:w="1386"/>
        <w:gridCol w:w="1373"/>
        <w:gridCol w:w="1113"/>
        <w:gridCol w:w="1108"/>
      </w:tblGrid>
      <w:tr w:rsidR="00214E37" w:rsidRPr="00F657DB" w14:paraId="6D10A33A" w14:textId="77777777" w:rsidTr="003B21A3">
        <w:trPr>
          <w:trHeight w:val="1250"/>
        </w:trPr>
        <w:tc>
          <w:tcPr>
            <w:tcW w:w="3710" w:type="dxa"/>
            <w:gridSpan w:val="3"/>
            <w:tcBorders>
              <w:top w:val="single" w:sz="4" w:space="0" w:color="auto"/>
              <w:left w:val="single" w:sz="4" w:space="0" w:color="auto"/>
              <w:bottom w:val="single" w:sz="4" w:space="0" w:color="auto"/>
              <w:right w:val="single" w:sz="4" w:space="0" w:color="auto"/>
            </w:tcBorders>
            <w:hideMark/>
          </w:tcPr>
          <w:p w14:paraId="1B5F7DB3" w14:textId="77777777" w:rsidR="00214E37" w:rsidRDefault="00214E37" w:rsidP="003B21A3">
            <w:pPr>
              <w:spacing w:after="0"/>
              <w:rPr>
                <w:rFonts w:ascii="Arial" w:eastAsia="Calibri" w:hAnsi="Arial" w:cs="Arial"/>
                <w:sz w:val="16"/>
                <w:szCs w:val="16"/>
              </w:rPr>
            </w:pPr>
            <w:r w:rsidRPr="00F657DB">
              <w:rPr>
                <w:rFonts w:ascii="Arial" w:eastAsia="Calibri" w:hAnsi="Arial" w:cs="Arial"/>
                <w:sz w:val="16"/>
                <w:szCs w:val="16"/>
              </w:rPr>
              <w:t xml:space="preserve">Shares </w:t>
            </w:r>
            <w:r>
              <w:rPr>
                <w:rFonts w:ascii="Arial" w:eastAsia="Calibri" w:hAnsi="Arial" w:cs="Arial"/>
                <w:sz w:val="16"/>
                <w:szCs w:val="16"/>
              </w:rPr>
              <w:t>O</w:t>
            </w:r>
            <w:r w:rsidRPr="00F657DB">
              <w:rPr>
                <w:rFonts w:ascii="Arial" w:eastAsia="Calibri" w:hAnsi="Arial" w:cs="Arial"/>
                <w:sz w:val="16"/>
                <w:szCs w:val="16"/>
              </w:rPr>
              <w:t>utstanding</w:t>
            </w:r>
            <w:r>
              <w:rPr>
                <w:rFonts w:ascii="Arial" w:eastAsia="Calibri" w:hAnsi="Arial" w:cs="Arial"/>
                <w:sz w:val="16"/>
                <w:szCs w:val="16"/>
              </w:rPr>
              <w:t xml:space="preserve"> as of Second Most Recent Fiscal Year End:</w:t>
            </w:r>
          </w:p>
          <w:p w14:paraId="3966029C" w14:textId="77777777" w:rsidR="00214E37" w:rsidRPr="00B414BB" w:rsidRDefault="00214E37" w:rsidP="003B21A3">
            <w:pPr>
              <w:spacing w:after="0"/>
              <w:rPr>
                <w:rFonts w:ascii="Arial" w:eastAsia="Calibri" w:hAnsi="Arial" w:cs="Arial"/>
                <w:sz w:val="16"/>
                <w:szCs w:val="16"/>
                <w:u w:val="single"/>
              </w:rPr>
            </w:pPr>
            <w:r>
              <w:rPr>
                <w:rFonts w:ascii="Arial" w:eastAsia="Calibri" w:hAnsi="Arial" w:cs="Arial"/>
                <w:sz w:val="16"/>
                <w:szCs w:val="16"/>
              </w:rPr>
              <w:t xml:space="preserve">                                          </w:t>
            </w:r>
            <w:r>
              <w:rPr>
                <w:rFonts w:ascii="Arial" w:eastAsia="Calibri" w:hAnsi="Arial" w:cs="Arial"/>
                <w:sz w:val="16"/>
                <w:szCs w:val="16"/>
                <w:u w:val="single"/>
              </w:rPr>
              <w:t>Opening Balance</w:t>
            </w:r>
          </w:p>
          <w:p w14:paraId="197EF88F" w14:textId="77777777" w:rsidR="00214E37" w:rsidRDefault="00214E37" w:rsidP="003B21A3">
            <w:pPr>
              <w:spacing w:before="120" w:after="0"/>
              <w:rPr>
                <w:rFonts w:ascii="Arial" w:eastAsia="Calibri" w:hAnsi="Arial" w:cs="Arial"/>
                <w:sz w:val="16"/>
                <w:szCs w:val="16"/>
                <w:u w:val="single"/>
              </w:rPr>
            </w:pPr>
            <w:r>
              <w:rPr>
                <w:rFonts w:ascii="Arial" w:eastAsia="Calibri" w:hAnsi="Arial" w:cs="Arial"/>
                <w:sz w:val="16"/>
                <w:szCs w:val="16"/>
              </w:rPr>
              <w:t xml:space="preserve">Date </w:t>
            </w: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r w:rsidRPr="00E34E0F">
              <w:rPr>
                <w:rFonts w:ascii="Arial" w:eastAsia="Calibri" w:hAnsi="Arial" w:cs="Arial"/>
                <w:sz w:val="16"/>
                <w:szCs w:val="16"/>
              </w:rPr>
              <w:t xml:space="preserve"> </w:t>
            </w:r>
            <w:r>
              <w:rPr>
                <w:rFonts w:ascii="Arial" w:eastAsia="Calibri" w:hAnsi="Arial" w:cs="Arial"/>
                <w:sz w:val="16"/>
                <w:szCs w:val="16"/>
              </w:rPr>
              <w:t xml:space="preserve">                    </w:t>
            </w:r>
            <w:r w:rsidRPr="00E34E0F">
              <w:rPr>
                <w:rFonts w:ascii="Arial" w:eastAsia="Calibri" w:hAnsi="Arial" w:cs="Arial"/>
                <w:sz w:val="16"/>
                <w:szCs w:val="16"/>
              </w:rPr>
              <w:t xml:space="preserve">Common: </w:t>
            </w: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p w14:paraId="37125047" w14:textId="77777777" w:rsidR="00214E37" w:rsidRDefault="00214E37" w:rsidP="003B21A3">
            <w:pPr>
              <w:spacing w:after="0"/>
              <w:rPr>
                <w:rFonts w:ascii="Arial" w:eastAsia="Calibri" w:hAnsi="Arial" w:cs="Arial"/>
                <w:sz w:val="16"/>
                <w:szCs w:val="16"/>
              </w:rPr>
            </w:pPr>
            <w:r>
              <w:rPr>
                <w:rFonts w:ascii="Arial" w:eastAsia="Calibri" w:hAnsi="Arial" w:cs="Arial"/>
                <w:sz w:val="16"/>
                <w:szCs w:val="16"/>
              </w:rPr>
              <w:t xml:space="preserve">                                          Preferred: </w:t>
            </w: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r>
              <w:rPr>
                <w:rFonts w:ascii="Arial" w:hAnsi="Arial" w:cs="Arial"/>
                <w:sz w:val="20"/>
                <w:szCs w:val="20"/>
                <w:u w:val="single"/>
              </w:rPr>
              <w:t xml:space="preserve">               </w:t>
            </w:r>
          </w:p>
          <w:p w14:paraId="549E94D3" w14:textId="77777777" w:rsidR="00214E37" w:rsidRPr="00F657DB" w:rsidRDefault="00214E37" w:rsidP="003B21A3">
            <w:pPr>
              <w:spacing w:after="0"/>
              <w:rPr>
                <w:rFonts w:ascii="Arial" w:eastAsia="Calibri" w:hAnsi="Arial" w:cs="Arial"/>
                <w:sz w:val="16"/>
                <w:szCs w:val="16"/>
              </w:rPr>
            </w:pPr>
          </w:p>
        </w:tc>
        <w:tc>
          <w:tcPr>
            <w:tcW w:w="7739"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C0451B" w14:textId="77777777" w:rsidR="00214E37" w:rsidRPr="00F657DB" w:rsidRDefault="00214E37" w:rsidP="003B21A3">
            <w:pPr>
              <w:spacing w:line="240" w:lineRule="auto"/>
              <w:jc w:val="center"/>
              <w:rPr>
                <w:rFonts w:ascii="Arial" w:eastAsia="Calibri" w:hAnsi="Arial" w:cs="Arial"/>
                <w:sz w:val="16"/>
                <w:szCs w:val="16"/>
              </w:rPr>
            </w:pPr>
          </w:p>
          <w:p w14:paraId="05281094" w14:textId="77777777" w:rsidR="00214E37" w:rsidRPr="00F657DB" w:rsidRDefault="00214E37" w:rsidP="003B21A3">
            <w:pPr>
              <w:spacing w:line="240" w:lineRule="auto"/>
              <w:jc w:val="center"/>
              <w:rPr>
                <w:rFonts w:ascii="Arial" w:eastAsia="Calibri" w:hAnsi="Arial" w:cs="Arial"/>
                <w:sz w:val="16"/>
                <w:szCs w:val="16"/>
              </w:rPr>
            </w:pPr>
            <w:r w:rsidRPr="00F657DB">
              <w:rPr>
                <w:rFonts w:ascii="Arial" w:eastAsia="Calibri" w:hAnsi="Arial" w:cs="Arial"/>
                <w:sz w:val="16"/>
                <w:szCs w:val="16"/>
              </w:rPr>
              <w:t>*Right-click the rows below and select “Insert” to add rows as needed.</w:t>
            </w:r>
          </w:p>
        </w:tc>
      </w:tr>
      <w:tr w:rsidR="00214E37" w:rsidRPr="00F657DB" w14:paraId="737F9190" w14:textId="77777777" w:rsidTr="003B21A3">
        <w:trPr>
          <w:trHeight w:val="571"/>
        </w:trPr>
        <w:tc>
          <w:tcPr>
            <w:tcW w:w="1075" w:type="dxa"/>
            <w:tcBorders>
              <w:top w:val="single" w:sz="4" w:space="0" w:color="auto"/>
              <w:left w:val="single" w:sz="4" w:space="0" w:color="auto"/>
              <w:bottom w:val="single" w:sz="4" w:space="0" w:color="auto"/>
              <w:right w:val="single" w:sz="4" w:space="0" w:color="auto"/>
            </w:tcBorders>
            <w:hideMark/>
          </w:tcPr>
          <w:p w14:paraId="3252E161" w14:textId="77777777" w:rsidR="00214E37" w:rsidRPr="00F657DB" w:rsidRDefault="00214E37" w:rsidP="003B21A3">
            <w:pPr>
              <w:spacing w:after="0"/>
              <w:rPr>
                <w:rFonts w:ascii="Arial" w:eastAsia="Calibri" w:hAnsi="Arial" w:cs="Arial"/>
                <w:b/>
                <w:sz w:val="14"/>
                <w:szCs w:val="14"/>
              </w:rPr>
            </w:pPr>
            <w:r w:rsidRPr="00F657DB">
              <w:rPr>
                <w:rFonts w:ascii="Arial" w:eastAsia="Calibri" w:hAnsi="Arial" w:cs="Arial"/>
                <w:b/>
                <w:sz w:val="14"/>
                <w:szCs w:val="14"/>
              </w:rPr>
              <w:t xml:space="preserve">Date of </w:t>
            </w:r>
          </w:p>
          <w:p w14:paraId="309D2313" w14:textId="77777777" w:rsidR="00214E37" w:rsidRPr="00F657DB" w:rsidRDefault="00214E37" w:rsidP="003B21A3">
            <w:pPr>
              <w:spacing w:after="0"/>
              <w:rPr>
                <w:rFonts w:ascii="Arial" w:eastAsia="Calibri" w:hAnsi="Arial" w:cs="Arial"/>
                <w:b/>
                <w:sz w:val="14"/>
                <w:szCs w:val="14"/>
              </w:rPr>
            </w:pPr>
            <w:r w:rsidRPr="00F657DB">
              <w:rPr>
                <w:rFonts w:ascii="Arial" w:eastAsia="Calibri" w:hAnsi="Arial" w:cs="Arial"/>
                <w:b/>
                <w:sz w:val="14"/>
                <w:szCs w:val="14"/>
              </w:rPr>
              <w:t>Transaction</w:t>
            </w:r>
          </w:p>
        </w:tc>
        <w:tc>
          <w:tcPr>
            <w:tcW w:w="1540" w:type="dxa"/>
            <w:tcBorders>
              <w:top w:val="single" w:sz="4" w:space="0" w:color="auto"/>
              <w:left w:val="single" w:sz="4" w:space="0" w:color="auto"/>
              <w:bottom w:val="single" w:sz="4" w:space="0" w:color="auto"/>
              <w:right w:val="single" w:sz="4" w:space="0" w:color="auto"/>
            </w:tcBorders>
            <w:hideMark/>
          </w:tcPr>
          <w:p w14:paraId="17576BC4" w14:textId="77777777" w:rsidR="00214E37" w:rsidRPr="00F657DB" w:rsidRDefault="00214E37" w:rsidP="003B21A3">
            <w:pPr>
              <w:rPr>
                <w:rFonts w:ascii="Arial" w:eastAsia="Calibri" w:hAnsi="Arial" w:cs="Arial"/>
                <w:b/>
                <w:bCs/>
                <w:sz w:val="14"/>
                <w:szCs w:val="14"/>
              </w:rPr>
            </w:pPr>
            <w:r w:rsidRPr="354C0EB2">
              <w:rPr>
                <w:rFonts w:ascii="Arial" w:eastAsia="Calibri" w:hAnsi="Arial" w:cs="Arial"/>
                <w:b/>
                <w:bCs/>
                <w:sz w:val="14"/>
                <w:szCs w:val="14"/>
              </w:rPr>
              <w:t xml:space="preserve">Transaction type (e.g., new issuance, cancellation, </w:t>
            </w:r>
            <w:r w:rsidRPr="354C0EB2">
              <w:rPr>
                <w:rFonts w:ascii="Arial" w:eastAsia="Calibri" w:hAnsi="Arial" w:cs="Arial"/>
                <w:b/>
                <w:bCs/>
                <w:sz w:val="14"/>
                <w:szCs w:val="14"/>
              </w:rPr>
              <w:lastRenderedPageBreak/>
              <w:t>shares returned to treasury)</w:t>
            </w:r>
          </w:p>
        </w:tc>
        <w:tc>
          <w:tcPr>
            <w:tcW w:w="1095" w:type="dxa"/>
            <w:tcBorders>
              <w:top w:val="single" w:sz="4" w:space="0" w:color="auto"/>
              <w:left w:val="single" w:sz="4" w:space="0" w:color="auto"/>
              <w:bottom w:val="single" w:sz="4" w:space="0" w:color="auto"/>
              <w:right w:val="single" w:sz="4" w:space="0" w:color="auto"/>
            </w:tcBorders>
            <w:hideMark/>
          </w:tcPr>
          <w:p w14:paraId="0FCE0C35" w14:textId="77777777" w:rsidR="00214E37" w:rsidRPr="00F657DB" w:rsidRDefault="00214E37" w:rsidP="003B21A3">
            <w:pPr>
              <w:rPr>
                <w:rFonts w:ascii="Arial" w:eastAsia="Calibri" w:hAnsi="Arial" w:cs="Arial"/>
                <w:b/>
                <w:sz w:val="14"/>
                <w:szCs w:val="14"/>
              </w:rPr>
            </w:pPr>
            <w:r w:rsidRPr="00F657DB">
              <w:rPr>
                <w:rFonts w:ascii="Arial" w:eastAsia="Calibri" w:hAnsi="Arial" w:cs="Arial"/>
                <w:b/>
                <w:sz w:val="14"/>
                <w:szCs w:val="14"/>
              </w:rPr>
              <w:lastRenderedPageBreak/>
              <w:t>Number of Shares Issued (or cancelled)</w:t>
            </w:r>
          </w:p>
        </w:tc>
        <w:tc>
          <w:tcPr>
            <w:tcW w:w="1003" w:type="dxa"/>
            <w:tcBorders>
              <w:top w:val="single" w:sz="4" w:space="0" w:color="auto"/>
              <w:left w:val="single" w:sz="4" w:space="0" w:color="auto"/>
              <w:bottom w:val="single" w:sz="4" w:space="0" w:color="auto"/>
              <w:right w:val="single" w:sz="4" w:space="0" w:color="auto"/>
            </w:tcBorders>
            <w:hideMark/>
          </w:tcPr>
          <w:p w14:paraId="6EB70419" w14:textId="77777777" w:rsidR="00214E37" w:rsidRPr="00F657DB" w:rsidRDefault="00214E37" w:rsidP="003B21A3">
            <w:pPr>
              <w:rPr>
                <w:rFonts w:ascii="Arial" w:eastAsia="Calibri" w:hAnsi="Arial" w:cs="Arial"/>
                <w:b/>
                <w:sz w:val="14"/>
                <w:szCs w:val="14"/>
              </w:rPr>
            </w:pPr>
            <w:r w:rsidRPr="00F657DB">
              <w:rPr>
                <w:rFonts w:ascii="Arial" w:eastAsia="Calibri" w:hAnsi="Arial" w:cs="Arial"/>
                <w:b/>
                <w:sz w:val="14"/>
                <w:szCs w:val="14"/>
              </w:rPr>
              <w:t>Class of Securities</w:t>
            </w:r>
          </w:p>
        </w:tc>
        <w:tc>
          <w:tcPr>
            <w:tcW w:w="836" w:type="dxa"/>
            <w:tcBorders>
              <w:top w:val="single" w:sz="4" w:space="0" w:color="auto"/>
              <w:left w:val="single" w:sz="4" w:space="0" w:color="auto"/>
              <w:bottom w:val="single" w:sz="4" w:space="0" w:color="auto"/>
              <w:right w:val="single" w:sz="4" w:space="0" w:color="auto"/>
            </w:tcBorders>
            <w:hideMark/>
          </w:tcPr>
          <w:p w14:paraId="7E2531C8" w14:textId="77777777" w:rsidR="00214E37" w:rsidRPr="00F657DB" w:rsidRDefault="00214E37" w:rsidP="003B21A3">
            <w:pPr>
              <w:rPr>
                <w:rFonts w:ascii="Arial" w:eastAsia="Calibri" w:hAnsi="Arial" w:cs="Arial"/>
                <w:b/>
                <w:sz w:val="14"/>
                <w:szCs w:val="14"/>
              </w:rPr>
            </w:pPr>
            <w:r w:rsidRPr="00F657DB">
              <w:rPr>
                <w:rFonts w:ascii="Arial" w:eastAsia="Calibri" w:hAnsi="Arial" w:cs="Arial"/>
                <w:b/>
                <w:sz w:val="14"/>
                <w:szCs w:val="14"/>
              </w:rPr>
              <w:t xml:space="preserve">Value of shares issued ($/per </w:t>
            </w:r>
            <w:r w:rsidRPr="00F657DB">
              <w:rPr>
                <w:rFonts w:ascii="Arial" w:eastAsia="Calibri" w:hAnsi="Arial" w:cs="Arial"/>
                <w:b/>
                <w:sz w:val="14"/>
                <w:szCs w:val="14"/>
              </w:rPr>
              <w:lastRenderedPageBreak/>
              <w:t>share) at Issuance</w:t>
            </w:r>
          </w:p>
        </w:tc>
        <w:tc>
          <w:tcPr>
            <w:tcW w:w="920" w:type="dxa"/>
            <w:tcBorders>
              <w:top w:val="single" w:sz="4" w:space="0" w:color="auto"/>
              <w:left w:val="single" w:sz="4" w:space="0" w:color="auto"/>
              <w:bottom w:val="single" w:sz="4" w:space="0" w:color="auto"/>
              <w:right w:val="single" w:sz="4" w:space="0" w:color="auto"/>
            </w:tcBorders>
            <w:hideMark/>
          </w:tcPr>
          <w:p w14:paraId="73F3CBDA" w14:textId="77777777" w:rsidR="00214E37" w:rsidRPr="00F657DB" w:rsidRDefault="00214E37" w:rsidP="003B21A3">
            <w:pPr>
              <w:rPr>
                <w:rFonts w:ascii="Arial" w:eastAsia="Calibri" w:hAnsi="Arial" w:cs="Arial"/>
                <w:b/>
                <w:sz w:val="14"/>
                <w:szCs w:val="14"/>
              </w:rPr>
            </w:pPr>
            <w:r w:rsidRPr="00F657DB">
              <w:rPr>
                <w:rFonts w:ascii="Arial" w:eastAsia="Calibri" w:hAnsi="Arial" w:cs="Arial"/>
                <w:b/>
                <w:sz w:val="14"/>
                <w:szCs w:val="14"/>
              </w:rPr>
              <w:lastRenderedPageBreak/>
              <w:t xml:space="preserve">Were the shares issued at a discount to market </w:t>
            </w:r>
            <w:r w:rsidRPr="00F657DB">
              <w:rPr>
                <w:rFonts w:ascii="Arial" w:eastAsia="Calibri" w:hAnsi="Arial" w:cs="Arial"/>
                <w:b/>
                <w:sz w:val="14"/>
                <w:szCs w:val="14"/>
              </w:rPr>
              <w:lastRenderedPageBreak/>
              <w:t>price at the time of issuance? (Yes/No)</w:t>
            </w:r>
          </w:p>
        </w:tc>
        <w:tc>
          <w:tcPr>
            <w:tcW w:w="1386" w:type="dxa"/>
            <w:tcBorders>
              <w:top w:val="single" w:sz="4" w:space="0" w:color="auto"/>
              <w:left w:val="single" w:sz="4" w:space="0" w:color="auto"/>
              <w:bottom w:val="single" w:sz="4" w:space="0" w:color="auto"/>
              <w:right w:val="single" w:sz="4" w:space="0" w:color="auto"/>
            </w:tcBorders>
            <w:hideMark/>
          </w:tcPr>
          <w:p w14:paraId="6AE05052" w14:textId="77777777" w:rsidR="00214E37" w:rsidRDefault="00214E37" w:rsidP="003B21A3">
            <w:pPr>
              <w:rPr>
                <w:rFonts w:ascii="Arial" w:eastAsia="Calibri" w:hAnsi="Arial" w:cs="Arial"/>
                <w:b/>
                <w:bCs/>
                <w:sz w:val="14"/>
                <w:szCs w:val="14"/>
              </w:rPr>
            </w:pPr>
            <w:r w:rsidRPr="1E787A11">
              <w:rPr>
                <w:rFonts w:ascii="Arial" w:eastAsia="Calibri" w:hAnsi="Arial" w:cs="Arial"/>
                <w:b/>
                <w:bCs/>
                <w:sz w:val="14"/>
                <w:szCs w:val="14"/>
              </w:rPr>
              <w:lastRenderedPageBreak/>
              <w:t>Individual/ Entity Shares were issued to.</w:t>
            </w:r>
          </w:p>
          <w:p w14:paraId="3A7649CF" w14:textId="77777777" w:rsidR="00214E37" w:rsidRPr="00F657DB" w:rsidRDefault="00214E37" w:rsidP="003B21A3">
            <w:pPr>
              <w:rPr>
                <w:rFonts w:ascii="Arial" w:eastAsia="Calibri" w:hAnsi="Arial" w:cs="Arial"/>
                <w:b/>
                <w:bCs/>
                <w:sz w:val="14"/>
                <w:szCs w:val="14"/>
              </w:rPr>
            </w:pPr>
            <w:r w:rsidRPr="1E787A11">
              <w:rPr>
                <w:rFonts w:ascii="Arial" w:eastAsia="Calibri" w:hAnsi="Arial" w:cs="Arial"/>
                <w:b/>
                <w:bCs/>
                <w:sz w:val="14"/>
                <w:szCs w:val="14"/>
              </w:rPr>
              <w:lastRenderedPageBreak/>
              <w:t>*You must disclose the control person(s) for any entities listed.</w:t>
            </w:r>
          </w:p>
        </w:tc>
        <w:tc>
          <w:tcPr>
            <w:tcW w:w="1373" w:type="dxa"/>
            <w:tcBorders>
              <w:top w:val="single" w:sz="4" w:space="0" w:color="auto"/>
              <w:left w:val="single" w:sz="4" w:space="0" w:color="auto"/>
              <w:bottom w:val="single" w:sz="4" w:space="0" w:color="auto"/>
              <w:right w:val="single" w:sz="4" w:space="0" w:color="auto"/>
            </w:tcBorders>
            <w:hideMark/>
          </w:tcPr>
          <w:p w14:paraId="66FA52F4" w14:textId="14578B25" w:rsidR="00214E37" w:rsidRPr="00F657DB" w:rsidRDefault="00214E37" w:rsidP="003B21A3">
            <w:pPr>
              <w:rPr>
                <w:rFonts w:ascii="Arial" w:eastAsia="Calibri" w:hAnsi="Arial" w:cs="Arial"/>
                <w:b/>
                <w:bCs/>
                <w:sz w:val="14"/>
                <w:szCs w:val="14"/>
              </w:rPr>
            </w:pPr>
            <w:r w:rsidRPr="354C0EB2">
              <w:rPr>
                <w:rFonts w:ascii="Arial" w:eastAsia="Calibri" w:hAnsi="Arial" w:cs="Arial"/>
                <w:b/>
                <w:bCs/>
                <w:sz w:val="14"/>
                <w:szCs w:val="14"/>
              </w:rPr>
              <w:lastRenderedPageBreak/>
              <w:t xml:space="preserve">Reason for share issuance (e.g. for cash or debt </w:t>
            </w:r>
            <w:proofErr w:type="gramStart"/>
            <w:r w:rsidRPr="354C0EB2">
              <w:rPr>
                <w:rFonts w:ascii="Arial" w:eastAsia="Calibri" w:hAnsi="Arial" w:cs="Arial"/>
                <w:b/>
                <w:bCs/>
                <w:sz w:val="14"/>
                <w:szCs w:val="14"/>
              </w:rPr>
              <w:t xml:space="preserve">conversion)   </w:t>
            </w:r>
            <w:proofErr w:type="gramEnd"/>
            <w:r w:rsidRPr="354C0EB2">
              <w:rPr>
                <w:rFonts w:ascii="Arial" w:eastAsia="Calibri" w:hAnsi="Arial" w:cs="Arial"/>
                <w:b/>
                <w:bCs/>
                <w:sz w:val="14"/>
                <w:szCs w:val="14"/>
              </w:rPr>
              <w:t xml:space="preserve"> -OR-             </w:t>
            </w:r>
            <w:r w:rsidRPr="354C0EB2">
              <w:rPr>
                <w:rFonts w:ascii="Arial" w:eastAsia="Calibri" w:hAnsi="Arial" w:cs="Arial"/>
                <w:b/>
                <w:bCs/>
                <w:sz w:val="14"/>
                <w:szCs w:val="14"/>
              </w:rPr>
              <w:lastRenderedPageBreak/>
              <w:t xml:space="preserve">Nature of Services Provided </w:t>
            </w:r>
          </w:p>
        </w:tc>
        <w:tc>
          <w:tcPr>
            <w:tcW w:w="1113" w:type="dxa"/>
            <w:tcBorders>
              <w:top w:val="single" w:sz="4" w:space="0" w:color="auto"/>
              <w:left w:val="single" w:sz="4" w:space="0" w:color="auto"/>
              <w:bottom w:val="single" w:sz="4" w:space="0" w:color="auto"/>
              <w:right w:val="single" w:sz="4" w:space="0" w:color="auto"/>
            </w:tcBorders>
            <w:hideMark/>
          </w:tcPr>
          <w:p w14:paraId="2C4D42CB" w14:textId="77777777" w:rsidR="00214E37" w:rsidRPr="00F657DB" w:rsidRDefault="00214E37" w:rsidP="003B21A3">
            <w:pPr>
              <w:rPr>
                <w:rFonts w:ascii="Arial" w:eastAsia="Calibri" w:hAnsi="Arial" w:cs="Arial"/>
                <w:b/>
                <w:sz w:val="14"/>
                <w:szCs w:val="14"/>
              </w:rPr>
            </w:pPr>
            <w:r w:rsidRPr="00F657DB">
              <w:rPr>
                <w:rFonts w:ascii="Arial" w:eastAsia="Calibri" w:hAnsi="Arial" w:cs="Arial"/>
                <w:b/>
                <w:sz w:val="14"/>
                <w:szCs w:val="14"/>
              </w:rPr>
              <w:lastRenderedPageBreak/>
              <w:t>Restricted or Unrestricted as of this filing</w:t>
            </w:r>
            <w:r>
              <w:rPr>
                <w:rFonts w:ascii="Arial" w:eastAsia="Calibri" w:hAnsi="Arial" w:cs="Arial"/>
                <w:b/>
                <w:sz w:val="14"/>
                <w:szCs w:val="14"/>
              </w:rPr>
              <w:t>.</w:t>
            </w:r>
          </w:p>
        </w:tc>
        <w:tc>
          <w:tcPr>
            <w:tcW w:w="1108" w:type="dxa"/>
            <w:tcBorders>
              <w:top w:val="single" w:sz="4" w:space="0" w:color="auto"/>
              <w:left w:val="single" w:sz="4" w:space="0" w:color="auto"/>
              <w:bottom w:val="single" w:sz="4" w:space="0" w:color="auto"/>
              <w:right w:val="single" w:sz="4" w:space="0" w:color="auto"/>
            </w:tcBorders>
          </w:tcPr>
          <w:p w14:paraId="2B082BA8" w14:textId="77777777" w:rsidR="00214E37" w:rsidRPr="00F657DB" w:rsidRDefault="00214E37" w:rsidP="003B21A3">
            <w:pPr>
              <w:rPr>
                <w:rFonts w:ascii="Arial" w:eastAsia="Calibri" w:hAnsi="Arial" w:cs="Arial"/>
                <w:b/>
                <w:sz w:val="14"/>
                <w:szCs w:val="14"/>
              </w:rPr>
            </w:pPr>
            <w:r>
              <w:rPr>
                <w:rFonts w:ascii="Arial" w:eastAsia="Calibri" w:hAnsi="Arial" w:cs="Arial"/>
                <w:b/>
                <w:sz w:val="14"/>
                <w:szCs w:val="14"/>
              </w:rPr>
              <w:t>Exemption or Registration Type.</w:t>
            </w:r>
          </w:p>
        </w:tc>
      </w:tr>
      <w:tr w:rsidR="00214E37" w:rsidRPr="00F657DB" w14:paraId="7F223F03" w14:textId="77777777" w:rsidTr="003B21A3">
        <w:trPr>
          <w:trHeight w:val="554"/>
        </w:trPr>
        <w:tc>
          <w:tcPr>
            <w:tcW w:w="1075" w:type="dxa"/>
            <w:tcBorders>
              <w:top w:val="single" w:sz="4" w:space="0" w:color="auto"/>
              <w:left w:val="single" w:sz="4" w:space="0" w:color="auto"/>
              <w:bottom w:val="single" w:sz="4" w:space="0" w:color="auto"/>
              <w:right w:val="single" w:sz="4" w:space="0" w:color="auto"/>
            </w:tcBorders>
          </w:tcPr>
          <w:p w14:paraId="000030BC" w14:textId="77777777" w:rsidR="00214E37" w:rsidRPr="00F657DB" w:rsidRDefault="00214E37" w:rsidP="003B21A3">
            <w:pPr>
              <w:rPr>
                <w:rFonts w:ascii="Arial" w:eastAsia="Calibri" w:hAnsi="Arial" w:cs="Arial"/>
                <w:sz w:val="16"/>
                <w:szCs w:val="16"/>
              </w:rPr>
            </w:pPr>
            <w:r w:rsidRPr="001E5983">
              <w:rPr>
                <w:rFonts w:ascii="Arial" w:hAnsi="Arial" w:cs="Arial"/>
                <w:sz w:val="20"/>
                <w:szCs w:val="20"/>
                <w:u w:val="single"/>
              </w:rPr>
              <w:fldChar w:fldCharType="begin">
                <w:ffData>
                  <w:name w:val=""/>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540" w:type="dxa"/>
            <w:tcBorders>
              <w:top w:val="single" w:sz="4" w:space="0" w:color="auto"/>
              <w:left w:val="single" w:sz="4" w:space="0" w:color="auto"/>
              <w:bottom w:val="single" w:sz="4" w:space="0" w:color="auto"/>
              <w:right w:val="single" w:sz="4" w:space="0" w:color="auto"/>
            </w:tcBorders>
          </w:tcPr>
          <w:p w14:paraId="225A53AC" w14:textId="77777777" w:rsidR="00214E37" w:rsidRPr="00F657DB" w:rsidRDefault="00214E37" w:rsidP="003B21A3">
            <w:pPr>
              <w:rPr>
                <w:rFonts w:ascii="Arial" w:eastAsia="Calibri"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095" w:type="dxa"/>
            <w:tcBorders>
              <w:top w:val="single" w:sz="4" w:space="0" w:color="auto"/>
              <w:left w:val="single" w:sz="4" w:space="0" w:color="auto"/>
              <w:bottom w:val="single" w:sz="4" w:space="0" w:color="auto"/>
              <w:right w:val="single" w:sz="4" w:space="0" w:color="auto"/>
            </w:tcBorders>
          </w:tcPr>
          <w:p w14:paraId="7E48A9E0" w14:textId="77777777" w:rsidR="00214E37" w:rsidRPr="00F657DB" w:rsidRDefault="00214E37" w:rsidP="003B21A3">
            <w:pPr>
              <w:rPr>
                <w:rFonts w:ascii="Arial" w:eastAsia="Calibri"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003" w:type="dxa"/>
            <w:tcBorders>
              <w:top w:val="single" w:sz="4" w:space="0" w:color="auto"/>
              <w:left w:val="single" w:sz="4" w:space="0" w:color="auto"/>
              <w:bottom w:val="single" w:sz="4" w:space="0" w:color="auto"/>
              <w:right w:val="single" w:sz="4" w:space="0" w:color="auto"/>
            </w:tcBorders>
          </w:tcPr>
          <w:p w14:paraId="44A9ED70" w14:textId="77777777" w:rsidR="00214E37" w:rsidRPr="00F657DB" w:rsidRDefault="00214E37" w:rsidP="003B21A3">
            <w:pPr>
              <w:rPr>
                <w:rFonts w:ascii="Arial" w:eastAsia="Calibri"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836" w:type="dxa"/>
            <w:tcBorders>
              <w:top w:val="single" w:sz="4" w:space="0" w:color="auto"/>
              <w:left w:val="single" w:sz="4" w:space="0" w:color="auto"/>
              <w:bottom w:val="single" w:sz="4" w:space="0" w:color="auto"/>
              <w:right w:val="single" w:sz="4" w:space="0" w:color="auto"/>
            </w:tcBorders>
          </w:tcPr>
          <w:p w14:paraId="4606AD4A" w14:textId="77777777" w:rsidR="00214E37" w:rsidRPr="00F657DB" w:rsidRDefault="00214E37" w:rsidP="003B21A3">
            <w:pPr>
              <w:rPr>
                <w:rFonts w:ascii="Arial" w:eastAsia="Calibri"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920" w:type="dxa"/>
            <w:tcBorders>
              <w:top w:val="single" w:sz="4" w:space="0" w:color="auto"/>
              <w:left w:val="single" w:sz="4" w:space="0" w:color="auto"/>
              <w:bottom w:val="single" w:sz="4" w:space="0" w:color="auto"/>
              <w:right w:val="single" w:sz="4" w:space="0" w:color="auto"/>
            </w:tcBorders>
          </w:tcPr>
          <w:p w14:paraId="0932D44A" w14:textId="77777777" w:rsidR="00214E37" w:rsidRPr="00F657DB" w:rsidRDefault="00214E37" w:rsidP="003B21A3">
            <w:pPr>
              <w:rPr>
                <w:rFonts w:ascii="Arial" w:eastAsia="Calibri"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386" w:type="dxa"/>
            <w:tcBorders>
              <w:top w:val="single" w:sz="4" w:space="0" w:color="auto"/>
              <w:left w:val="single" w:sz="4" w:space="0" w:color="auto"/>
              <w:bottom w:val="single" w:sz="4" w:space="0" w:color="auto"/>
              <w:right w:val="single" w:sz="4" w:space="0" w:color="auto"/>
            </w:tcBorders>
          </w:tcPr>
          <w:p w14:paraId="7E06DDA4" w14:textId="77777777" w:rsidR="00214E37" w:rsidRPr="00F657DB" w:rsidRDefault="00214E37" w:rsidP="003B21A3">
            <w:pPr>
              <w:rPr>
                <w:rFonts w:ascii="Arial" w:eastAsia="Calibri"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373" w:type="dxa"/>
            <w:tcBorders>
              <w:top w:val="single" w:sz="4" w:space="0" w:color="auto"/>
              <w:left w:val="single" w:sz="4" w:space="0" w:color="auto"/>
              <w:bottom w:val="single" w:sz="4" w:space="0" w:color="auto"/>
              <w:right w:val="single" w:sz="4" w:space="0" w:color="auto"/>
            </w:tcBorders>
          </w:tcPr>
          <w:p w14:paraId="6871D6B6" w14:textId="77777777" w:rsidR="00214E37" w:rsidRPr="00F657DB" w:rsidRDefault="00214E37" w:rsidP="003B21A3">
            <w:pPr>
              <w:rPr>
                <w:rFonts w:ascii="Arial" w:eastAsia="Calibri"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113" w:type="dxa"/>
            <w:tcBorders>
              <w:top w:val="single" w:sz="4" w:space="0" w:color="auto"/>
              <w:left w:val="single" w:sz="4" w:space="0" w:color="auto"/>
              <w:bottom w:val="single" w:sz="4" w:space="0" w:color="auto"/>
              <w:right w:val="single" w:sz="4" w:space="0" w:color="auto"/>
            </w:tcBorders>
          </w:tcPr>
          <w:p w14:paraId="7246E0F3" w14:textId="77777777" w:rsidR="00214E37" w:rsidRPr="00F657DB" w:rsidRDefault="00214E37" w:rsidP="003B21A3">
            <w:pPr>
              <w:rPr>
                <w:rFonts w:ascii="Arial" w:eastAsia="Calibri"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108" w:type="dxa"/>
            <w:tcBorders>
              <w:top w:val="single" w:sz="4" w:space="0" w:color="auto"/>
              <w:left w:val="single" w:sz="4" w:space="0" w:color="auto"/>
              <w:bottom w:val="single" w:sz="4" w:space="0" w:color="auto"/>
              <w:right w:val="single" w:sz="4" w:space="0" w:color="auto"/>
            </w:tcBorders>
          </w:tcPr>
          <w:p w14:paraId="2430CC81" w14:textId="77777777" w:rsidR="00214E37" w:rsidRPr="00F657DB" w:rsidRDefault="00214E37" w:rsidP="003B21A3">
            <w:pPr>
              <w:rPr>
                <w:rFonts w:ascii="Arial" w:eastAsia="Calibri"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r>
      <w:tr w:rsidR="00214E37" w:rsidRPr="00F657DB" w14:paraId="202AC6D3" w14:textId="77777777" w:rsidTr="003B21A3">
        <w:trPr>
          <w:trHeight w:val="554"/>
        </w:trPr>
        <w:tc>
          <w:tcPr>
            <w:tcW w:w="1075" w:type="dxa"/>
            <w:tcBorders>
              <w:top w:val="single" w:sz="4" w:space="0" w:color="auto"/>
              <w:left w:val="single" w:sz="4" w:space="0" w:color="auto"/>
              <w:bottom w:val="single" w:sz="4" w:space="0" w:color="auto"/>
              <w:right w:val="single" w:sz="4" w:space="0" w:color="auto"/>
            </w:tcBorders>
          </w:tcPr>
          <w:p w14:paraId="5FD8413C" w14:textId="77777777" w:rsidR="00214E37" w:rsidRPr="00F657DB" w:rsidRDefault="00214E37" w:rsidP="003B21A3">
            <w:pPr>
              <w:rPr>
                <w:rFonts w:ascii="Arial" w:eastAsia="Calibri"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540" w:type="dxa"/>
            <w:tcBorders>
              <w:top w:val="single" w:sz="4" w:space="0" w:color="auto"/>
              <w:left w:val="single" w:sz="4" w:space="0" w:color="auto"/>
              <w:bottom w:val="single" w:sz="4" w:space="0" w:color="auto"/>
              <w:right w:val="single" w:sz="4" w:space="0" w:color="auto"/>
            </w:tcBorders>
          </w:tcPr>
          <w:p w14:paraId="064B916A" w14:textId="77777777" w:rsidR="00214E37" w:rsidRPr="00F657DB" w:rsidRDefault="00214E37" w:rsidP="003B21A3">
            <w:pPr>
              <w:rPr>
                <w:rFonts w:ascii="Arial" w:eastAsia="Calibri"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095" w:type="dxa"/>
            <w:tcBorders>
              <w:top w:val="single" w:sz="4" w:space="0" w:color="auto"/>
              <w:left w:val="single" w:sz="4" w:space="0" w:color="auto"/>
              <w:bottom w:val="single" w:sz="4" w:space="0" w:color="auto"/>
              <w:right w:val="single" w:sz="4" w:space="0" w:color="auto"/>
            </w:tcBorders>
          </w:tcPr>
          <w:p w14:paraId="1C16313A" w14:textId="77777777" w:rsidR="00214E37" w:rsidRPr="00F657DB" w:rsidRDefault="00214E37" w:rsidP="003B21A3">
            <w:pPr>
              <w:rPr>
                <w:rFonts w:ascii="Arial" w:eastAsia="Calibri"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003" w:type="dxa"/>
            <w:tcBorders>
              <w:top w:val="single" w:sz="4" w:space="0" w:color="auto"/>
              <w:left w:val="single" w:sz="4" w:space="0" w:color="auto"/>
              <w:bottom w:val="single" w:sz="4" w:space="0" w:color="auto"/>
              <w:right w:val="single" w:sz="4" w:space="0" w:color="auto"/>
            </w:tcBorders>
          </w:tcPr>
          <w:p w14:paraId="1A6B4DDF" w14:textId="77777777" w:rsidR="00214E37" w:rsidRPr="00F657DB" w:rsidRDefault="00214E37" w:rsidP="003B21A3">
            <w:pPr>
              <w:rPr>
                <w:rFonts w:ascii="Arial" w:eastAsia="Calibri"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836" w:type="dxa"/>
            <w:tcBorders>
              <w:top w:val="single" w:sz="4" w:space="0" w:color="auto"/>
              <w:left w:val="single" w:sz="4" w:space="0" w:color="auto"/>
              <w:bottom w:val="single" w:sz="4" w:space="0" w:color="auto"/>
              <w:right w:val="single" w:sz="4" w:space="0" w:color="auto"/>
            </w:tcBorders>
          </w:tcPr>
          <w:p w14:paraId="219728A6" w14:textId="77777777" w:rsidR="00214E37" w:rsidRPr="00F657DB" w:rsidRDefault="00214E37" w:rsidP="003B21A3">
            <w:pPr>
              <w:rPr>
                <w:rFonts w:ascii="Arial" w:eastAsia="Calibri"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920" w:type="dxa"/>
            <w:tcBorders>
              <w:top w:val="single" w:sz="4" w:space="0" w:color="auto"/>
              <w:left w:val="single" w:sz="4" w:space="0" w:color="auto"/>
              <w:bottom w:val="single" w:sz="4" w:space="0" w:color="auto"/>
              <w:right w:val="single" w:sz="4" w:space="0" w:color="auto"/>
            </w:tcBorders>
          </w:tcPr>
          <w:p w14:paraId="3EFF2A77" w14:textId="77777777" w:rsidR="00214E37" w:rsidRPr="00F657DB" w:rsidRDefault="00214E37" w:rsidP="003B21A3">
            <w:pPr>
              <w:rPr>
                <w:rFonts w:ascii="Arial" w:eastAsia="Calibri"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386" w:type="dxa"/>
            <w:tcBorders>
              <w:top w:val="single" w:sz="4" w:space="0" w:color="auto"/>
              <w:left w:val="single" w:sz="4" w:space="0" w:color="auto"/>
              <w:bottom w:val="single" w:sz="4" w:space="0" w:color="auto"/>
              <w:right w:val="single" w:sz="4" w:space="0" w:color="auto"/>
            </w:tcBorders>
          </w:tcPr>
          <w:p w14:paraId="5E0CFFFB" w14:textId="77777777" w:rsidR="00214E37" w:rsidRPr="00F657DB" w:rsidRDefault="00214E37" w:rsidP="003B21A3">
            <w:pPr>
              <w:rPr>
                <w:rFonts w:ascii="Arial" w:eastAsia="Calibri"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373" w:type="dxa"/>
            <w:tcBorders>
              <w:top w:val="single" w:sz="4" w:space="0" w:color="auto"/>
              <w:left w:val="single" w:sz="4" w:space="0" w:color="auto"/>
              <w:bottom w:val="single" w:sz="4" w:space="0" w:color="auto"/>
              <w:right w:val="single" w:sz="4" w:space="0" w:color="auto"/>
            </w:tcBorders>
          </w:tcPr>
          <w:p w14:paraId="33C5177A" w14:textId="77777777" w:rsidR="00214E37" w:rsidRPr="00F657DB" w:rsidRDefault="00214E37" w:rsidP="003B21A3">
            <w:pPr>
              <w:rPr>
                <w:rFonts w:ascii="Arial" w:eastAsia="Calibri"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113" w:type="dxa"/>
            <w:tcBorders>
              <w:top w:val="single" w:sz="4" w:space="0" w:color="auto"/>
              <w:left w:val="single" w:sz="4" w:space="0" w:color="auto"/>
              <w:bottom w:val="single" w:sz="4" w:space="0" w:color="auto"/>
              <w:right w:val="single" w:sz="4" w:space="0" w:color="auto"/>
            </w:tcBorders>
          </w:tcPr>
          <w:p w14:paraId="2B226E40" w14:textId="77777777" w:rsidR="00214E37" w:rsidRPr="00F657DB" w:rsidRDefault="00214E37" w:rsidP="003B21A3">
            <w:pPr>
              <w:rPr>
                <w:rFonts w:ascii="Arial" w:eastAsia="Calibri"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108" w:type="dxa"/>
            <w:tcBorders>
              <w:top w:val="single" w:sz="4" w:space="0" w:color="auto"/>
              <w:left w:val="single" w:sz="4" w:space="0" w:color="auto"/>
              <w:bottom w:val="single" w:sz="4" w:space="0" w:color="auto"/>
              <w:right w:val="single" w:sz="4" w:space="0" w:color="auto"/>
            </w:tcBorders>
          </w:tcPr>
          <w:p w14:paraId="62EC594D" w14:textId="77777777" w:rsidR="00214E37" w:rsidRPr="00F657DB" w:rsidRDefault="00214E37" w:rsidP="003B21A3">
            <w:pPr>
              <w:rPr>
                <w:rFonts w:ascii="Arial" w:eastAsia="Calibri"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r>
      <w:tr w:rsidR="00214E37" w:rsidRPr="00F657DB" w14:paraId="24B162A7" w14:textId="77777777" w:rsidTr="003B21A3">
        <w:trPr>
          <w:trHeight w:val="554"/>
        </w:trPr>
        <w:tc>
          <w:tcPr>
            <w:tcW w:w="1075" w:type="dxa"/>
            <w:tcBorders>
              <w:top w:val="single" w:sz="4" w:space="0" w:color="auto"/>
              <w:left w:val="single" w:sz="4" w:space="0" w:color="auto"/>
              <w:bottom w:val="single" w:sz="4" w:space="0" w:color="auto"/>
              <w:right w:val="single" w:sz="4" w:space="0" w:color="auto"/>
            </w:tcBorders>
          </w:tcPr>
          <w:p w14:paraId="241A5D0D" w14:textId="77777777" w:rsidR="00214E37" w:rsidRPr="00F657DB" w:rsidRDefault="00214E37" w:rsidP="003B21A3">
            <w:pPr>
              <w:rPr>
                <w:rFonts w:ascii="Arial" w:eastAsia="Calibri"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540" w:type="dxa"/>
            <w:tcBorders>
              <w:top w:val="single" w:sz="4" w:space="0" w:color="auto"/>
              <w:left w:val="single" w:sz="4" w:space="0" w:color="auto"/>
              <w:bottom w:val="single" w:sz="4" w:space="0" w:color="auto"/>
              <w:right w:val="single" w:sz="4" w:space="0" w:color="auto"/>
            </w:tcBorders>
          </w:tcPr>
          <w:p w14:paraId="227091BE" w14:textId="77777777" w:rsidR="00214E37" w:rsidRPr="00F657DB" w:rsidRDefault="00214E37" w:rsidP="003B21A3">
            <w:pPr>
              <w:rPr>
                <w:rFonts w:ascii="Arial" w:eastAsia="Calibri"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095" w:type="dxa"/>
            <w:tcBorders>
              <w:top w:val="single" w:sz="4" w:space="0" w:color="auto"/>
              <w:left w:val="single" w:sz="4" w:space="0" w:color="auto"/>
              <w:bottom w:val="single" w:sz="4" w:space="0" w:color="auto"/>
              <w:right w:val="single" w:sz="4" w:space="0" w:color="auto"/>
            </w:tcBorders>
          </w:tcPr>
          <w:p w14:paraId="5393ED94" w14:textId="77777777" w:rsidR="00214E37" w:rsidRPr="00F657DB" w:rsidRDefault="00214E37" w:rsidP="003B21A3">
            <w:pPr>
              <w:rPr>
                <w:rFonts w:ascii="Arial" w:eastAsia="Calibri"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003" w:type="dxa"/>
            <w:tcBorders>
              <w:top w:val="single" w:sz="4" w:space="0" w:color="auto"/>
              <w:left w:val="single" w:sz="4" w:space="0" w:color="auto"/>
              <w:bottom w:val="single" w:sz="4" w:space="0" w:color="auto"/>
              <w:right w:val="single" w:sz="4" w:space="0" w:color="auto"/>
            </w:tcBorders>
          </w:tcPr>
          <w:p w14:paraId="6D0E3283" w14:textId="77777777" w:rsidR="00214E37" w:rsidRPr="00F657DB" w:rsidRDefault="00214E37" w:rsidP="003B21A3">
            <w:pPr>
              <w:rPr>
                <w:rFonts w:ascii="Arial" w:eastAsia="Calibri"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836" w:type="dxa"/>
            <w:tcBorders>
              <w:top w:val="single" w:sz="4" w:space="0" w:color="auto"/>
              <w:left w:val="single" w:sz="4" w:space="0" w:color="auto"/>
              <w:bottom w:val="single" w:sz="4" w:space="0" w:color="auto"/>
              <w:right w:val="single" w:sz="4" w:space="0" w:color="auto"/>
            </w:tcBorders>
          </w:tcPr>
          <w:p w14:paraId="54B4AD12" w14:textId="77777777" w:rsidR="00214E37" w:rsidRPr="00F657DB" w:rsidRDefault="00214E37" w:rsidP="003B21A3">
            <w:pPr>
              <w:rPr>
                <w:rFonts w:ascii="Arial" w:eastAsia="Calibri"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920" w:type="dxa"/>
            <w:tcBorders>
              <w:top w:val="single" w:sz="4" w:space="0" w:color="auto"/>
              <w:left w:val="single" w:sz="4" w:space="0" w:color="auto"/>
              <w:bottom w:val="single" w:sz="4" w:space="0" w:color="auto"/>
              <w:right w:val="single" w:sz="4" w:space="0" w:color="auto"/>
            </w:tcBorders>
          </w:tcPr>
          <w:p w14:paraId="32607185" w14:textId="77777777" w:rsidR="00214E37" w:rsidRPr="00F657DB" w:rsidRDefault="00214E37" w:rsidP="003B21A3">
            <w:pPr>
              <w:rPr>
                <w:rFonts w:ascii="Arial" w:eastAsia="Calibri"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386" w:type="dxa"/>
            <w:tcBorders>
              <w:top w:val="single" w:sz="4" w:space="0" w:color="auto"/>
              <w:left w:val="single" w:sz="4" w:space="0" w:color="auto"/>
              <w:bottom w:val="single" w:sz="4" w:space="0" w:color="auto"/>
              <w:right w:val="single" w:sz="4" w:space="0" w:color="auto"/>
            </w:tcBorders>
          </w:tcPr>
          <w:p w14:paraId="38EFB6F6" w14:textId="77777777" w:rsidR="00214E37" w:rsidRPr="00F657DB" w:rsidRDefault="00214E37" w:rsidP="003B21A3">
            <w:pPr>
              <w:rPr>
                <w:rFonts w:ascii="Arial" w:eastAsia="Calibri"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373" w:type="dxa"/>
            <w:tcBorders>
              <w:top w:val="single" w:sz="4" w:space="0" w:color="auto"/>
              <w:left w:val="single" w:sz="4" w:space="0" w:color="auto"/>
              <w:bottom w:val="single" w:sz="4" w:space="0" w:color="auto"/>
              <w:right w:val="single" w:sz="4" w:space="0" w:color="auto"/>
            </w:tcBorders>
          </w:tcPr>
          <w:p w14:paraId="5F4AC552" w14:textId="77777777" w:rsidR="00214E37" w:rsidRPr="00F657DB" w:rsidRDefault="00214E37" w:rsidP="003B21A3">
            <w:pPr>
              <w:rPr>
                <w:rFonts w:ascii="Arial" w:eastAsia="Calibri"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113" w:type="dxa"/>
            <w:tcBorders>
              <w:top w:val="single" w:sz="4" w:space="0" w:color="auto"/>
              <w:left w:val="single" w:sz="4" w:space="0" w:color="auto"/>
              <w:bottom w:val="single" w:sz="4" w:space="0" w:color="auto"/>
              <w:right w:val="single" w:sz="4" w:space="0" w:color="auto"/>
            </w:tcBorders>
          </w:tcPr>
          <w:p w14:paraId="5280BF58" w14:textId="77777777" w:rsidR="00214E37" w:rsidRPr="00F657DB" w:rsidRDefault="00214E37" w:rsidP="003B21A3">
            <w:pPr>
              <w:rPr>
                <w:rFonts w:ascii="Arial" w:eastAsia="Calibri"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108" w:type="dxa"/>
            <w:tcBorders>
              <w:top w:val="single" w:sz="4" w:space="0" w:color="auto"/>
              <w:left w:val="single" w:sz="4" w:space="0" w:color="auto"/>
              <w:bottom w:val="single" w:sz="4" w:space="0" w:color="auto"/>
              <w:right w:val="single" w:sz="4" w:space="0" w:color="auto"/>
            </w:tcBorders>
          </w:tcPr>
          <w:p w14:paraId="303963AB" w14:textId="77777777" w:rsidR="00214E37" w:rsidRPr="00F657DB" w:rsidRDefault="00214E37" w:rsidP="003B21A3">
            <w:pPr>
              <w:rPr>
                <w:rFonts w:ascii="Arial" w:eastAsia="Calibri"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r>
      <w:tr w:rsidR="00214E37" w:rsidRPr="00F657DB" w14:paraId="3E87FCA9" w14:textId="77777777" w:rsidTr="003B21A3">
        <w:trPr>
          <w:trHeight w:val="670"/>
        </w:trPr>
        <w:tc>
          <w:tcPr>
            <w:tcW w:w="3710" w:type="dxa"/>
            <w:gridSpan w:val="3"/>
            <w:tcBorders>
              <w:top w:val="single" w:sz="4" w:space="0" w:color="auto"/>
              <w:left w:val="single" w:sz="4" w:space="0" w:color="auto"/>
              <w:bottom w:val="single" w:sz="4" w:space="0" w:color="auto"/>
              <w:right w:val="single" w:sz="4" w:space="0" w:color="auto"/>
            </w:tcBorders>
            <w:hideMark/>
          </w:tcPr>
          <w:p w14:paraId="442257BE" w14:textId="77777777" w:rsidR="00214E37" w:rsidRDefault="00214E37" w:rsidP="003B21A3">
            <w:pPr>
              <w:rPr>
                <w:rFonts w:ascii="Arial" w:eastAsia="Calibri" w:hAnsi="Arial" w:cs="Arial"/>
                <w:sz w:val="16"/>
                <w:szCs w:val="16"/>
              </w:rPr>
            </w:pPr>
            <w:r w:rsidRPr="00F657DB">
              <w:rPr>
                <w:rFonts w:ascii="Arial" w:eastAsia="Calibri" w:hAnsi="Arial" w:cs="Arial"/>
                <w:sz w:val="16"/>
                <w:szCs w:val="16"/>
              </w:rPr>
              <w:t xml:space="preserve">Shares Outstanding on </w:t>
            </w:r>
            <w:r>
              <w:rPr>
                <w:rFonts w:ascii="Arial" w:eastAsia="Calibri" w:hAnsi="Arial" w:cs="Arial"/>
                <w:sz w:val="16"/>
                <w:szCs w:val="16"/>
              </w:rPr>
              <w:t>Date of This Report:</w:t>
            </w:r>
          </w:p>
          <w:p w14:paraId="748CDAE7" w14:textId="77777777" w:rsidR="00214E37" w:rsidRDefault="00214E37" w:rsidP="003B21A3">
            <w:pPr>
              <w:spacing w:before="120" w:after="0"/>
              <w:jc w:val="both"/>
              <w:rPr>
                <w:rFonts w:ascii="Arial" w:eastAsia="Calibri" w:hAnsi="Arial" w:cs="Arial"/>
                <w:sz w:val="16"/>
                <w:szCs w:val="16"/>
                <w:u w:val="single"/>
              </w:rPr>
            </w:pPr>
            <w:r>
              <w:rPr>
                <w:rFonts w:ascii="Arial" w:eastAsia="Calibri" w:hAnsi="Arial" w:cs="Arial"/>
                <w:sz w:val="16"/>
                <w:szCs w:val="16"/>
              </w:rPr>
              <w:t xml:space="preserve">                                          </w:t>
            </w:r>
            <w:r>
              <w:rPr>
                <w:rFonts w:ascii="Arial" w:eastAsia="Calibri" w:hAnsi="Arial" w:cs="Arial"/>
                <w:sz w:val="16"/>
                <w:szCs w:val="16"/>
                <w:u w:val="single"/>
              </w:rPr>
              <w:t>Ending Balance</w:t>
            </w:r>
            <w:r>
              <w:rPr>
                <w:rFonts w:ascii="Arial" w:eastAsia="Calibri" w:hAnsi="Arial" w:cs="Arial"/>
                <w:sz w:val="16"/>
                <w:szCs w:val="16"/>
              </w:rPr>
              <w:t xml:space="preserve"> </w:t>
            </w:r>
            <w:r>
              <w:rPr>
                <w:rFonts w:ascii="Arial" w:eastAsia="Calibri" w:hAnsi="Arial" w:cs="Arial"/>
                <w:sz w:val="16"/>
                <w:szCs w:val="16"/>
                <w:u w:val="single"/>
              </w:rPr>
              <w:t xml:space="preserve">Ending Balance: </w:t>
            </w:r>
          </w:p>
          <w:p w14:paraId="5AB6C9AD" w14:textId="77777777" w:rsidR="00214E37" w:rsidRDefault="00214E37" w:rsidP="003B21A3">
            <w:pPr>
              <w:spacing w:before="120" w:after="0"/>
              <w:rPr>
                <w:rFonts w:ascii="Arial" w:eastAsia="Calibri" w:hAnsi="Arial" w:cs="Arial"/>
                <w:sz w:val="16"/>
                <w:szCs w:val="16"/>
                <w:u w:val="single"/>
              </w:rPr>
            </w:pPr>
            <w:r>
              <w:rPr>
                <w:rFonts w:ascii="Arial" w:eastAsia="Calibri" w:hAnsi="Arial" w:cs="Arial"/>
                <w:sz w:val="16"/>
                <w:szCs w:val="16"/>
              </w:rPr>
              <w:t xml:space="preserve">Date </w:t>
            </w: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r w:rsidRPr="00E34E0F">
              <w:rPr>
                <w:rFonts w:ascii="Arial" w:eastAsia="Calibri" w:hAnsi="Arial" w:cs="Arial"/>
                <w:sz w:val="16"/>
                <w:szCs w:val="16"/>
              </w:rPr>
              <w:t xml:space="preserve"> </w:t>
            </w:r>
            <w:r>
              <w:rPr>
                <w:rFonts w:ascii="Arial" w:eastAsia="Calibri" w:hAnsi="Arial" w:cs="Arial"/>
                <w:sz w:val="16"/>
                <w:szCs w:val="16"/>
              </w:rPr>
              <w:t xml:space="preserve">                    </w:t>
            </w:r>
            <w:r w:rsidRPr="00E34E0F">
              <w:rPr>
                <w:rFonts w:ascii="Arial" w:eastAsia="Calibri" w:hAnsi="Arial" w:cs="Arial"/>
                <w:sz w:val="16"/>
                <w:szCs w:val="16"/>
              </w:rPr>
              <w:t xml:space="preserve">Common: </w:t>
            </w: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p w14:paraId="3163D222" w14:textId="77777777" w:rsidR="00214E37" w:rsidRPr="00F657DB" w:rsidRDefault="00214E37" w:rsidP="003B21A3">
            <w:pPr>
              <w:spacing w:before="120" w:after="0"/>
              <w:jc w:val="center"/>
              <w:rPr>
                <w:rFonts w:ascii="Arial" w:eastAsia="Calibri" w:hAnsi="Arial" w:cs="Arial"/>
                <w:sz w:val="16"/>
                <w:szCs w:val="16"/>
              </w:rPr>
            </w:pPr>
            <w:r>
              <w:rPr>
                <w:rFonts w:ascii="Arial" w:eastAsia="Calibri" w:hAnsi="Arial" w:cs="Arial"/>
                <w:sz w:val="16"/>
                <w:szCs w:val="16"/>
              </w:rPr>
              <w:t xml:space="preserve">                                 Preferred: </w:t>
            </w: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7739"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81257C" w14:textId="77777777" w:rsidR="00214E37" w:rsidRPr="00F657DB" w:rsidRDefault="00214E37" w:rsidP="003B21A3">
            <w:pPr>
              <w:jc w:val="center"/>
              <w:rPr>
                <w:rFonts w:ascii="Arial" w:eastAsia="Calibri" w:hAnsi="Arial" w:cs="Arial"/>
                <w:sz w:val="16"/>
                <w:szCs w:val="16"/>
              </w:rPr>
            </w:pPr>
          </w:p>
        </w:tc>
      </w:tr>
    </w:tbl>
    <w:p w14:paraId="01F4A77B" w14:textId="77777777" w:rsidR="00214E37" w:rsidRDefault="00214E37" w:rsidP="00214E37">
      <w:pPr>
        <w:spacing w:after="0" w:line="240" w:lineRule="auto"/>
        <w:rPr>
          <w:rFonts w:ascii="Arial" w:hAnsi="Arial" w:cs="Arial"/>
          <w:b/>
          <w:bCs/>
          <w:i/>
          <w:iCs/>
          <w:sz w:val="20"/>
          <w:szCs w:val="20"/>
        </w:rPr>
      </w:pPr>
      <w:r w:rsidRPr="324C967E">
        <w:rPr>
          <w:rFonts w:ascii="Arial" w:hAnsi="Arial" w:cs="Arial"/>
          <w:b/>
          <w:bCs/>
          <w:i/>
          <w:iCs/>
          <w:sz w:val="18"/>
          <w:szCs w:val="18"/>
        </w:rPr>
        <w:t xml:space="preserve">Example: </w:t>
      </w:r>
      <w:r w:rsidRPr="324C967E">
        <w:rPr>
          <w:rFonts w:ascii="Arial" w:hAnsi="Arial" w:cs="Arial"/>
          <w:sz w:val="18"/>
          <w:szCs w:val="18"/>
        </w:rPr>
        <w:t>A company with a fiscal year end of December 31</w:t>
      </w:r>
      <w:r w:rsidRPr="324C967E">
        <w:rPr>
          <w:rFonts w:ascii="Arial" w:hAnsi="Arial" w:cs="Arial"/>
          <w:sz w:val="18"/>
          <w:szCs w:val="18"/>
          <w:vertAlign w:val="superscript"/>
        </w:rPr>
        <w:t>st</w:t>
      </w:r>
      <w:r w:rsidRPr="324C967E">
        <w:rPr>
          <w:rFonts w:ascii="Arial" w:hAnsi="Arial" w:cs="Arial"/>
          <w:sz w:val="18"/>
          <w:szCs w:val="18"/>
        </w:rPr>
        <w:t xml:space="preserve">, in addressing this item for its quarter ended September 30, 2022, would include any events that resulted in changes to any class of its outstanding shares from the period beginning on January 1, </w:t>
      </w:r>
      <w:proofErr w:type="gramStart"/>
      <w:r w:rsidRPr="324C967E">
        <w:rPr>
          <w:rFonts w:ascii="Arial" w:hAnsi="Arial" w:cs="Arial"/>
          <w:sz w:val="18"/>
          <w:szCs w:val="18"/>
        </w:rPr>
        <w:t>2020</w:t>
      </w:r>
      <w:proofErr w:type="gramEnd"/>
      <w:r w:rsidRPr="324C967E">
        <w:rPr>
          <w:rFonts w:ascii="Arial" w:hAnsi="Arial" w:cs="Arial"/>
          <w:sz w:val="18"/>
          <w:szCs w:val="18"/>
        </w:rPr>
        <w:t xml:space="preserve"> through </w:t>
      </w:r>
      <w:r w:rsidRPr="4DF4F164">
        <w:rPr>
          <w:rFonts w:ascii="Arial" w:hAnsi="Arial" w:cs="Arial"/>
          <w:sz w:val="18"/>
          <w:szCs w:val="18"/>
        </w:rPr>
        <w:t>September</w:t>
      </w:r>
      <w:r w:rsidRPr="324C967E">
        <w:rPr>
          <w:rFonts w:ascii="Arial" w:hAnsi="Arial" w:cs="Arial"/>
          <w:sz w:val="18"/>
          <w:szCs w:val="18"/>
        </w:rPr>
        <w:t xml:space="preserve"> 30, 2022 pursuant to the tabular format above.</w:t>
      </w:r>
    </w:p>
    <w:p w14:paraId="21C9C31F" w14:textId="77777777" w:rsidR="00214E37" w:rsidRPr="00E34E0F" w:rsidRDefault="00214E37" w:rsidP="00214E37">
      <w:pPr>
        <w:spacing w:after="0" w:line="240" w:lineRule="auto"/>
        <w:rPr>
          <w:rFonts w:ascii="Arial" w:hAnsi="Arial" w:cs="Arial"/>
          <w:b/>
          <w:i/>
          <w:sz w:val="20"/>
          <w:szCs w:val="20"/>
        </w:rPr>
      </w:pPr>
    </w:p>
    <w:p w14:paraId="544F40E6" w14:textId="77777777" w:rsidR="00214E37" w:rsidRDefault="00214E37" w:rsidP="00214E37">
      <w:pPr>
        <w:spacing w:after="0" w:line="240" w:lineRule="auto"/>
        <w:rPr>
          <w:rFonts w:ascii="Arial" w:hAnsi="Arial" w:cs="Arial"/>
          <w:sz w:val="16"/>
          <w:szCs w:val="16"/>
        </w:rPr>
      </w:pPr>
      <w:r w:rsidRPr="00026096">
        <w:rPr>
          <w:rFonts w:ascii="Arial" w:hAnsi="Arial" w:cs="Arial"/>
          <w:sz w:val="16"/>
          <w:szCs w:val="16"/>
        </w:rPr>
        <w:t>Use the space below to provide any additional details</w:t>
      </w:r>
      <w:r>
        <w:rPr>
          <w:rFonts w:ascii="Arial" w:hAnsi="Arial" w:cs="Arial"/>
          <w:sz w:val="16"/>
          <w:szCs w:val="16"/>
        </w:rPr>
        <w:t>, including footnotes to the table above:</w:t>
      </w:r>
    </w:p>
    <w:p w14:paraId="7F7990B7" w14:textId="77777777" w:rsidR="00214E37" w:rsidRDefault="00214E37" w:rsidP="00214E37">
      <w:pPr>
        <w:spacing w:after="0" w:line="240" w:lineRule="auto"/>
        <w:rPr>
          <w:rFonts w:ascii="Arial" w:hAnsi="Arial" w:cs="Arial"/>
          <w:sz w:val="20"/>
          <w:szCs w:val="20"/>
        </w:rPr>
      </w:pPr>
    </w:p>
    <w:p w14:paraId="75B1C286" w14:textId="77777777" w:rsidR="00214E37" w:rsidRDefault="00214E37" w:rsidP="00214E37">
      <w:pPr>
        <w:rPr>
          <w:rFonts w:ascii="Arial" w:hAnsi="Arial" w:cs="Arial"/>
          <w:sz w:val="16"/>
          <w:szCs w:val="16"/>
        </w:rPr>
      </w:pPr>
      <w:r w:rsidRPr="00E512CE">
        <w:rPr>
          <w:sz w:val="16"/>
          <w:szCs w:val="16"/>
          <w:u w:val="single"/>
        </w:rPr>
        <w:fldChar w:fldCharType="begin">
          <w:ffData>
            <w:name w:val="Text1"/>
            <w:enabled/>
            <w:calcOnExit w:val="0"/>
            <w:textInput/>
          </w:ffData>
        </w:fldChar>
      </w:r>
      <w:r w:rsidRPr="00E512CE">
        <w:rPr>
          <w:sz w:val="16"/>
          <w:szCs w:val="16"/>
          <w:u w:val="single"/>
        </w:rPr>
        <w:instrText xml:space="preserve"> FORMTEXT </w:instrText>
      </w:r>
      <w:r w:rsidRPr="00E512CE">
        <w:rPr>
          <w:sz w:val="16"/>
          <w:szCs w:val="16"/>
          <w:u w:val="single"/>
        </w:rPr>
      </w:r>
      <w:r w:rsidRPr="00E512CE">
        <w:rPr>
          <w:sz w:val="16"/>
          <w:szCs w:val="16"/>
          <w:u w:val="single"/>
        </w:rPr>
        <w:fldChar w:fldCharType="separate"/>
      </w:r>
      <w:r w:rsidRPr="00E512CE">
        <w:rPr>
          <w:noProof/>
          <w:sz w:val="16"/>
          <w:szCs w:val="16"/>
          <w:u w:val="single"/>
        </w:rPr>
        <w:t> </w:t>
      </w:r>
      <w:r w:rsidRPr="00E512CE">
        <w:rPr>
          <w:noProof/>
          <w:sz w:val="16"/>
          <w:szCs w:val="16"/>
          <w:u w:val="single"/>
        </w:rPr>
        <w:t> </w:t>
      </w:r>
      <w:r w:rsidRPr="00E512CE">
        <w:rPr>
          <w:noProof/>
          <w:sz w:val="16"/>
          <w:szCs w:val="16"/>
          <w:u w:val="single"/>
        </w:rPr>
        <w:t> </w:t>
      </w:r>
      <w:r w:rsidRPr="00E512CE">
        <w:rPr>
          <w:noProof/>
          <w:sz w:val="16"/>
          <w:szCs w:val="16"/>
          <w:u w:val="single"/>
        </w:rPr>
        <w:t> </w:t>
      </w:r>
      <w:r w:rsidRPr="00E512CE">
        <w:rPr>
          <w:noProof/>
          <w:sz w:val="16"/>
          <w:szCs w:val="16"/>
          <w:u w:val="single"/>
        </w:rPr>
        <w:t> </w:t>
      </w:r>
      <w:r w:rsidRPr="00E512CE">
        <w:rPr>
          <w:sz w:val="16"/>
          <w:szCs w:val="16"/>
          <w:u w:val="single"/>
        </w:rPr>
        <w:fldChar w:fldCharType="end"/>
      </w:r>
    </w:p>
    <w:p w14:paraId="3F808D3C" w14:textId="77777777" w:rsidR="00214E37" w:rsidRPr="00E512CE" w:rsidRDefault="00214E37" w:rsidP="00214E37">
      <w:pPr>
        <w:rPr>
          <w:rFonts w:ascii="Arial" w:hAnsi="Arial" w:cs="Arial"/>
          <w:sz w:val="16"/>
          <w:szCs w:val="16"/>
        </w:rPr>
      </w:pPr>
    </w:p>
    <w:p w14:paraId="41B708B2" w14:textId="77777777" w:rsidR="00214E37" w:rsidRPr="00E34E0F" w:rsidRDefault="00214E37" w:rsidP="00FE3DC9">
      <w:pPr>
        <w:pStyle w:val="ListParagraph"/>
        <w:numPr>
          <w:ilvl w:val="0"/>
          <w:numId w:val="5"/>
        </w:numPr>
        <w:spacing w:after="160" w:line="259" w:lineRule="auto"/>
        <w:rPr>
          <w:b/>
          <w:sz w:val="20"/>
          <w:szCs w:val="20"/>
        </w:rPr>
      </w:pPr>
      <w:r w:rsidRPr="00026096">
        <w:rPr>
          <w:rFonts w:ascii="Arial" w:hAnsi="Arial" w:cs="Arial"/>
          <w:b/>
          <w:sz w:val="20"/>
          <w:szCs w:val="20"/>
        </w:rPr>
        <w:t>Promissory</w:t>
      </w:r>
      <w:r>
        <w:rPr>
          <w:rFonts w:ascii="Arial" w:hAnsi="Arial" w:cs="Arial"/>
          <w:b/>
          <w:sz w:val="20"/>
          <w:szCs w:val="20"/>
        </w:rPr>
        <w:t xml:space="preserve"> and </w:t>
      </w:r>
      <w:r w:rsidRPr="00026096">
        <w:rPr>
          <w:rFonts w:ascii="Arial" w:hAnsi="Arial" w:cs="Arial"/>
          <w:b/>
          <w:sz w:val="20"/>
          <w:szCs w:val="20"/>
        </w:rPr>
        <w:t>Convertible Notes</w:t>
      </w:r>
      <w:r>
        <w:rPr>
          <w:rFonts w:ascii="Arial" w:hAnsi="Arial" w:cs="Arial"/>
          <w:b/>
          <w:sz w:val="20"/>
          <w:szCs w:val="20"/>
        </w:rPr>
        <w:t xml:space="preserve"> </w:t>
      </w:r>
    </w:p>
    <w:p w14:paraId="25D55C99" w14:textId="3A2C1674" w:rsidR="00214E37" w:rsidRDefault="00214E37" w:rsidP="00214E37">
      <w:pPr>
        <w:pStyle w:val="Default"/>
        <w:rPr>
          <w:color w:val="auto"/>
          <w:sz w:val="20"/>
          <w:szCs w:val="20"/>
        </w:rPr>
      </w:pPr>
      <w:r w:rsidRPr="2C039D5E">
        <w:rPr>
          <w:sz w:val="20"/>
          <w:szCs w:val="20"/>
        </w:rPr>
        <w:t>Indicate by check mark whether there are any</w:t>
      </w:r>
      <w:r>
        <w:rPr>
          <w:sz w:val="20"/>
          <w:szCs w:val="20"/>
        </w:rPr>
        <w:t xml:space="preserve"> outstanding promissory, convertible notes, convertible debentures, or any other debt instruments that may be converted into a class of the issuer’s equity securities</w:t>
      </w:r>
      <w:r w:rsidR="00F4759C">
        <w:rPr>
          <w:rFonts w:ascii="MS Gothic" w:eastAsia="MS Gothic" w:hAnsi="MS Gothic"/>
          <w:sz w:val="20"/>
          <w:szCs w:val="20"/>
        </w:rPr>
        <w:t>:</w:t>
      </w:r>
    </w:p>
    <w:p w14:paraId="054E1B73" w14:textId="77777777" w:rsidR="00214E37" w:rsidRDefault="00214E37" w:rsidP="00214E37">
      <w:pPr>
        <w:pStyle w:val="Default"/>
        <w:rPr>
          <w:rFonts w:eastAsia="Calibri"/>
          <w:color w:val="000000" w:themeColor="text1"/>
        </w:rPr>
      </w:pPr>
    </w:p>
    <w:p w14:paraId="207FB14B" w14:textId="77777777" w:rsidR="00214E37" w:rsidRDefault="00214E37" w:rsidP="00214E37">
      <w:pPr>
        <w:spacing w:after="0" w:line="240" w:lineRule="auto"/>
        <w:rPr>
          <w:rFonts w:ascii="Arial" w:hAnsi="Arial" w:cs="Arial"/>
          <w:sz w:val="20"/>
          <w:szCs w:val="20"/>
        </w:rPr>
      </w:pPr>
      <w:r w:rsidRPr="76B4E4CF">
        <w:rPr>
          <w:rFonts w:ascii="Arial" w:hAnsi="Arial" w:cs="Arial"/>
          <w:sz w:val="20"/>
          <w:szCs w:val="20"/>
        </w:rPr>
        <w:t xml:space="preserve">No: </w:t>
      </w:r>
      <w:r w:rsidRPr="76B4E4CF">
        <w:rPr>
          <w:rFonts w:ascii="MS Gothic" w:eastAsia="MS Gothic" w:hAnsi="MS Gothic" w:cs="Arial"/>
          <w:sz w:val="20"/>
          <w:szCs w:val="20"/>
        </w:rPr>
        <w:t>☐</w:t>
      </w:r>
      <w:r>
        <w:tab/>
      </w:r>
      <w:r>
        <w:tab/>
      </w:r>
      <w:r w:rsidRPr="76B4E4CF">
        <w:rPr>
          <w:rFonts w:ascii="Arial" w:hAnsi="Arial" w:cs="Arial"/>
          <w:sz w:val="20"/>
          <w:szCs w:val="20"/>
        </w:rPr>
        <w:t xml:space="preserve">Yes: </w:t>
      </w:r>
      <w:r w:rsidRPr="76B4E4CF">
        <w:rPr>
          <w:rFonts w:ascii="MS Gothic" w:eastAsia="MS Gothic" w:hAnsi="MS Gothic" w:cs="Arial"/>
          <w:sz w:val="20"/>
          <w:szCs w:val="20"/>
        </w:rPr>
        <w:t>☐</w:t>
      </w:r>
      <w:r>
        <w:tab/>
        <w:t xml:space="preserve"> (</w:t>
      </w:r>
      <w:r w:rsidRPr="00BE2A2B">
        <w:rPr>
          <w:rFonts w:ascii="Arial" w:eastAsia="Arial" w:hAnsi="Arial" w:cs="Arial"/>
          <w:sz w:val="20"/>
          <w:szCs w:val="20"/>
        </w:rPr>
        <w:t>If yes, you must complete the table below</w:t>
      </w:r>
      <w:r>
        <w:t>)</w:t>
      </w:r>
      <w:r>
        <w:tab/>
      </w:r>
    </w:p>
    <w:p w14:paraId="5DC14BA8" w14:textId="77777777" w:rsidR="00214E37" w:rsidRDefault="00214E37" w:rsidP="00214E37">
      <w:pPr>
        <w:pStyle w:val="Default"/>
        <w:rPr>
          <w:color w:val="auto"/>
          <w:sz w:val="20"/>
          <w:szCs w:val="20"/>
        </w:rPr>
      </w:pPr>
    </w:p>
    <w:tbl>
      <w:tblPr>
        <w:tblW w:w="10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90"/>
        <w:gridCol w:w="900"/>
        <w:gridCol w:w="870"/>
        <w:gridCol w:w="2550"/>
        <w:gridCol w:w="1877"/>
        <w:gridCol w:w="1420"/>
      </w:tblGrid>
      <w:tr w:rsidR="00214E37" w:rsidRPr="00765580" w14:paraId="1EA2E1DC" w14:textId="77777777" w:rsidTr="00242ECE">
        <w:trPr>
          <w:trHeight w:val="1291"/>
        </w:trPr>
        <w:tc>
          <w:tcPr>
            <w:tcW w:w="1080" w:type="dxa"/>
          </w:tcPr>
          <w:p w14:paraId="5B805BD3" w14:textId="77777777" w:rsidR="00214E37" w:rsidRPr="00E512CE" w:rsidRDefault="00214E37" w:rsidP="003B21A3">
            <w:pPr>
              <w:rPr>
                <w:rFonts w:ascii="Arial" w:hAnsi="Arial" w:cs="Arial"/>
                <w:b/>
                <w:sz w:val="16"/>
                <w:szCs w:val="16"/>
              </w:rPr>
            </w:pPr>
            <w:r w:rsidRPr="00E512CE">
              <w:rPr>
                <w:rFonts w:ascii="Arial" w:hAnsi="Arial" w:cs="Arial"/>
                <w:b/>
                <w:sz w:val="16"/>
                <w:szCs w:val="16"/>
              </w:rPr>
              <w:t>Date of Note</w:t>
            </w:r>
            <w:r>
              <w:rPr>
                <w:rFonts w:ascii="Arial" w:hAnsi="Arial" w:cs="Arial"/>
                <w:b/>
                <w:sz w:val="16"/>
                <w:szCs w:val="16"/>
              </w:rPr>
              <w:t xml:space="preserve"> Issuance</w:t>
            </w:r>
          </w:p>
        </w:tc>
        <w:tc>
          <w:tcPr>
            <w:tcW w:w="1170" w:type="dxa"/>
          </w:tcPr>
          <w:p w14:paraId="664F87CA" w14:textId="77777777" w:rsidR="00214E37" w:rsidRPr="00E512CE" w:rsidRDefault="00214E37" w:rsidP="003B21A3">
            <w:pPr>
              <w:rPr>
                <w:rFonts w:ascii="Arial" w:hAnsi="Arial" w:cs="Arial"/>
                <w:b/>
                <w:sz w:val="16"/>
                <w:szCs w:val="16"/>
              </w:rPr>
            </w:pPr>
            <w:r w:rsidRPr="00E512CE">
              <w:rPr>
                <w:rFonts w:ascii="Arial" w:hAnsi="Arial" w:cs="Arial"/>
                <w:b/>
                <w:sz w:val="16"/>
                <w:szCs w:val="16"/>
              </w:rPr>
              <w:t>Outstanding Balance ($)</w:t>
            </w:r>
          </w:p>
        </w:tc>
        <w:tc>
          <w:tcPr>
            <w:tcW w:w="990" w:type="dxa"/>
          </w:tcPr>
          <w:p w14:paraId="14193DEE" w14:textId="77777777" w:rsidR="00214E37" w:rsidRPr="00E512CE" w:rsidRDefault="00214E37" w:rsidP="003B21A3">
            <w:pPr>
              <w:rPr>
                <w:rFonts w:ascii="Arial" w:hAnsi="Arial" w:cs="Arial"/>
                <w:b/>
                <w:sz w:val="16"/>
                <w:szCs w:val="16"/>
              </w:rPr>
            </w:pPr>
            <w:r>
              <w:rPr>
                <w:rFonts w:ascii="Arial" w:hAnsi="Arial" w:cs="Arial"/>
                <w:b/>
                <w:sz w:val="16"/>
                <w:szCs w:val="16"/>
              </w:rPr>
              <w:t>Principal Amount at Issuance ($)</w:t>
            </w:r>
          </w:p>
        </w:tc>
        <w:tc>
          <w:tcPr>
            <w:tcW w:w="900" w:type="dxa"/>
          </w:tcPr>
          <w:p w14:paraId="27699C5E" w14:textId="77777777" w:rsidR="00214E37" w:rsidRPr="00E512CE" w:rsidRDefault="00214E37" w:rsidP="003B21A3">
            <w:pPr>
              <w:rPr>
                <w:rFonts w:ascii="Arial" w:hAnsi="Arial" w:cs="Arial"/>
                <w:b/>
                <w:sz w:val="16"/>
                <w:szCs w:val="16"/>
              </w:rPr>
            </w:pPr>
            <w:r w:rsidRPr="00E512CE">
              <w:rPr>
                <w:rFonts w:ascii="Arial" w:hAnsi="Arial" w:cs="Arial"/>
                <w:b/>
                <w:sz w:val="16"/>
                <w:szCs w:val="16"/>
              </w:rPr>
              <w:t>Interest Accrued ($)</w:t>
            </w:r>
          </w:p>
        </w:tc>
        <w:tc>
          <w:tcPr>
            <w:tcW w:w="870" w:type="dxa"/>
          </w:tcPr>
          <w:p w14:paraId="19A091E0" w14:textId="77777777" w:rsidR="00214E37" w:rsidRPr="00E512CE" w:rsidRDefault="00214E37" w:rsidP="003B21A3">
            <w:pPr>
              <w:rPr>
                <w:rFonts w:ascii="Arial" w:hAnsi="Arial" w:cs="Arial"/>
                <w:b/>
                <w:sz w:val="16"/>
                <w:szCs w:val="16"/>
              </w:rPr>
            </w:pPr>
            <w:r>
              <w:rPr>
                <w:rFonts w:ascii="Arial" w:hAnsi="Arial" w:cs="Arial"/>
                <w:b/>
                <w:sz w:val="16"/>
                <w:szCs w:val="16"/>
              </w:rPr>
              <w:t>Maturity Date</w:t>
            </w:r>
          </w:p>
        </w:tc>
        <w:tc>
          <w:tcPr>
            <w:tcW w:w="2550" w:type="dxa"/>
          </w:tcPr>
          <w:p w14:paraId="4008FC0B" w14:textId="77777777" w:rsidR="00214E37" w:rsidRPr="00B44673" w:rsidDel="00B44673" w:rsidRDefault="00214E37" w:rsidP="003B21A3">
            <w:pPr>
              <w:rPr>
                <w:rFonts w:ascii="Arial" w:hAnsi="Arial" w:cs="Arial"/>
                <w:b/>
                <w:sz w:val="16"/>
                <w:szCs w:val="16"/>
              </w:rPr>
            </w:pPr>
            <w:r>
              <w:rPr>
                <w:rFonts w:ascii="Arial" w:hAnsi="Arial" w:cs="Arial"/>
                <w:b/>
                <w:sz w:val="16"/>
                <w:szCs w:val="16"/>
              </w:rPr>
              <w:t>Conversion Terms (</w:t>
            </w:r>
            <w:proofErr w:type="gramStart"/>
            <w:r>
              <w:rPr>
                <w:rFonts w:ascii="Arial" w:hAnsi="Arial" w:cs="Arial"/>
                <w:b/>
                <w:sz w:val="16"/>
                <w:szCs w:val="16"/>
              </w:rPr>
              <w:t>e.g.</w:t>
            </w:r>
            <w:proofErr w:type="gramEnd"/>
            <w:r>
              <w:rPr>
                <w:rFonts w:ascii="Arial" w:hAnsi="Arial" w:cs="Arial"/>
                <w:b/>
                <w:sz w:val="16"/>
                <w:szCs w:val="16"/>
              </w:rPr>
              <w:t xml:space="preserve"> pricing mechanism for determining conversion of instrument to shares)</w:t>
            </w:r>
          </w:p>
        </w:tc>
        <w:tc>
          <w:tcPr>
            <w:tcW w:w="1877" w:type="dxa"/>
          </w:tcPr>
          <w:p w14:paraId="33B9F848" w14:textId="77777777" w:rsidR="00214E37" w:rsidRDefault="00214E37" w:rsidP="003B21A3">
            <w:pPr>
              <w:rPr>
                <w:rFonts w:ascii="Arial" w:hAnsi="Arial" w:cs="Arial"/>
                <w:b/>
                <w:sz w:val="16"/>
                <w:szCs w:val="16"/>
              </w:rPr>
            </w:pPr>
            <w:r>
              <w:rPr>
                <w:rFonts w:ascii="Arial" w:hAnsi="Arial" w:cs="Arial"/>
                <w:b/>
                <w:sz w:val="16"/>
                <w:szCs w:val="16"/>
              </w:rPr>
              <w:t>Name of Noteholder.</w:t>
            </w:r>
          </w:p>
          <w:p w14:paraId="0076A42C" w14:textId="77777777" w:rsidR="00214E37" w:rsidRPr="00E512CE" w:rsidRDefault="00214E37" w:rsidP="003B21A3">
            <w:pPr>
              <w:rPr>
                <w:rFonts w:ascii="Arial" w:hAnsi="Arial" w:cs="Arial"/>
                <w:b/>
                <w:sz w:val="16"/>
                <w:szCs w:val="16"/>
              </w:rPr>
            </w:pPr>
            <w:r>
              <w:rPr>
                <w:rFonts w:ascii="Arial" w:eastAsia="Calibri" w:hAnsi="Arial" w:cs="Arial"/>
                <w:b/>
                <w:bCs/>
                <w:sz w:val="14"/>
                <w:szCs w:val="14"/>
              </w:rPr>
              <w:t>*</w:t>
            </w:r>
            <w:r w:rsidRPr="00F2059D">
              <w:rPr>
                <w:rFonts w:ascii="Arial" w:eastAsia="Calibri" w:hAnsi="Arial" w:cs="Arial"/>
                <w:b/>
                <w:bCs/>
                <w:sz w:val="14"/>
                <w:szCs w:val="14"/>
              </w:rPr>
              <w:t>You must disclose the control person(s) for any entities liste</w:t>
            </w:r>
            <w:r>
              <w:rPr>
                <w:rFonts w:ascii="Arial" w:eastAsia="Calibri" w:hAnsi="Arial" w:cs="Arial"/>
                <w:b/>
                <w:bCs/>
                <w:sz w:val="14"/>
                <w:szCs w:val="14"/>
              </w:rPr>
              <w:t>d.</w:t>
            </w:r>
          </w:p>
        </w:tc>
        <w:tc>
          <w:tcPr>
            <w:tcW w:w="1420" w:type="dxa"/>
          </w:tcPr>
          <w:p w14:paraId="6284E06F" w14:textId="77777777" w:rsidR="00214E37" w:rsidRPr="00E512CE" w:rsidRDefault="00214E37" w:rsidP="003B21A3">
            <w:pPr>
              <w:rPr>
                <w:rFonts w:ascii="Arial" w:hAnsi="Arial" w:cs="Arial"/>
                <w:b/>
                <w:sz w:val="16"/>
                <w:szCs w:val="16"/>
              </w:rPr>
            </w:pPr>
            <w:r>
              <w:rPr>
                <w:rFonts w:ascii="Arial" w:hAnsi="Arial" w:cs="Arial"/>
                <w:b/>
                <w:sz w:val="16"/>
                <w:szCs w:val="16"/>
              </w:rPr>
              <w:t>Reason for Issuance (</w:t>
            </w:r>
            <w:proofErr w:type="gramStart"/>
            <w:r>
              <w:rPr>
                <w:rFonts w:ascii="Arial" w:hAnsi="Arial" w:cs="Arial"/>
                <w:b/>
                <w:sz w:val="16"/>
                <w:szCs w:val="16"/>
              </w:rPr>
              <w:t>e.g.</w:t>
            </w:r>
            <w:proofErr w:type="gramEnd"/>
            <w:r>
              <w:rPr>
                <w:rFonts w:ascii="Arial" w:hAnsi="Arial" w:cs="Arial"/>
                <w:b/>
                <w:sz w:val="16"/>
                <w:szCs w:val="16"/>
              </w:rPr>
              <w:t xml:space="preserve"> Loan, Services, etc.)</w:t>
            </w:r>
          </w:p>
        </w:tc>
      </w:tr>
      <w:tr w:rsidR="00214E37" w:rsidRPr="00042482" w14:paraId="4977EAA8" w14:textId="77777777" w:rsidTr="00242ECE">
        <w:trPr>
          <w:trHeight w:val="525"/>
        </w:trPr>
        <w:tc>
          <w:tcPr>
            <w:tcW w:w="1080" w:type="dxa"/>
          </w:tcPr>
          <w:p w14:paraId="69BF8A90" w14:textId="77777777" w:rsidR="00214E37" w:rsidRPr="00CD53EB" w:rsidRDefault="00214E37" w:rsidP="003B21A3">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170" w:type="dxa"/>
          </w:tcPr>
          <w:p w14:paraId="7433A7C0" w14:textId="77777777" w:rsidR="00214E37" w:rsidRPr="00B44673" w:rsidRDefault="00214E37" w:rsidP="003B21A3">
            <w:pP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990" w:type="dxa"/>
          </w:tcPr>
          <w:p w14:paraId="7CB77119" w14:textId="77777777" w:rsidR="00214E37" w:rsidRPr="00B44673" w:rsidRDefault="00214E37" w:rsidP="003B21A3">
            <w:pP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900" w:type="dxa"/>
          </w:tcPr>
          <w:p w14:paraId="247AD221" w14:textId="77777777" w:rsidR="00214E37" w:rsidRPr="00B44673" w:rsidRDefault="00214E37" w:rsidP="003B21A3">
            <w:pP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870" w:type="dxa"/>
          </w:tcPr>
          <w:p w14:paraId="16DC142F" w14:textId="77777777" w:rsidR="00214E37" w:rsidRPr="00B44673" w:rsidRDefault="00214E37" w:rsidP="003B21A3">
            <w:pP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2550" w:type="dxa"/>
          </w:tcPr>
          <w:p w14:paraId="13FEFA89" w14:textId="77777777" w:rsidR="00214E37" w:rsidRPr="00B44673" w:rsidRDefault="00214E37" w:rsidP="003B21A3">
            <w:pP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877" w:type="dxa"/>
          </w:tcPr>
          <w:p w14:paraId="37DE1ABC" w14:textId="77777777" w:rsidR="00214E37" w:rsidRPr="00B44673" w:rsidRDefault="00214E37" w:rsidP="003B21A3">
            <w:pP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420" w:type="dxa"/>
          </w:tcPr>
          <w:p w14:paraId="5EB46447" w14:textId="77777777" w:rsidR="00214E37" w:rsidRPr="00B44673" w:rsidRDefault="00214E37" w:rsidP="003B21A3">
            <w:pP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r>
      <w:tr w:rsidR="00214E37" w:rsidRPr="00042482" w14:paraId="47659745" w14:textId="77777777" w:rsidTr="00242ECE">
        <w:trPr>
          <w:trHeight w:val="509"/>
        </w:trPr>
        <w:tc>
          <w:tcPr>
            <w:tcW w:w="1080" w:type="dxa"/>
          </w:tcPr>
          <w:p w14:paraId="18721A55" w14:textId="77777777" w:rsidR="00214E37" w:rsidRPr="00CD53EB" w:rsidRDefault="00214E37" w:rsidP="003B21A3">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170" w:type="dxa"/>
          </w:tcPr>
          <w:p w14:paraId="6C68E68C" w14:textId="77777777" w:rsidR="00214E37" w:rsidRPr="00B44673" w:rsidRDefault="00214E37" w:rsidP="003B21A3">
            <w:pP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990" w:type="dxa"/>
          </w:tcPr>
          <w:p w14:paraId="0F61877E" w14:textId="77777777" w:rsidR="00214E37" w:rsidRPr="00B44673" w:rsidRDefault="00214E37" w:rsidP="003B21A3">
            <w:pP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900" w:type="dxa"/>
          </w:tcPr>
          <w:p w14:paraId="2B979F5A" w14:textId="77777777" w:rsidR="00214E37" w:rsidRPr="00B44673" w:rsidRDefault="00214E37" w:rsidP="003B21A3">
            <w:pP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870" w:type="dxa"/>
          </w:tcPr>
          <w:p w14:paraId="72C90A79" w14:textId="77777777" w:rsidR="00214E37" w:rsidRPr="00B44673" w:rsidRDefault="00214E37" w:rsidP="003B21A3">
            <w:pP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2550" w:type="dxa"/>
          </w:tcPr>
          <w:p w14:paraId="25A3A870" w14:textId="77777777" w:rsidR="00214E37" w:rsidRPr="00B44673" w:rsidRDefault="00214E37" w:rsidP="003B21A3">
            <w:pP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877" w:type="dxa"/>
          </w:tcPr>
          <w:p w14:paraId="12819A7F" w14:textId="77777777" w:rsidR="00214E37" w:rsidRPr="00B44673" w:rsidRDefault="00214E37" w:rsidP="003B21A3">
            <w:pP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420" w:type="dxa"/>
          </w:tcPr>
          <w:p w14:paraId="1110AA65" w14:textId="77777777" w:rsidR="00214E37" w:rsidRPr="00B44673" w:rsidRDefault="00214E37" w:rsidP="003B21A3">
            <w:pP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r>
      <w:tr w:rsidR="00214E37" w14:paraId="6BDE93F8" w14:textId="77777777" w:rsidTr="00242ECE">
        <w:trPr>
          <w:trHeight w:val="509"/>
        </w:trPr>
        <w:tc>
          <w:tcPr>
            <w:tcW w:w="1080" w:type="dxa"/>
          </w:tcPr>
          <w:p w14:paraId="1F68FCD9" w14:textId="77777777" w:rsidR="00214E37" w:rsidRPr="00B44673" w:rsidRDefault="00214E37" w:rsidP="003B21A3">
            <w:pP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170" w:type="dxa"/>
          </w:tcPr>
          <w:p w14:paraId="19B8CEF3" w14:textId="77777777" w:rsidR="00214E37" w:rsidRPr="00B44673" w:rsidRDefault="00214E37" w:rsidP="003B21A3">
            <w:pP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990" w:type="dxa"/>
          </w:tcPr>
          <w:p w14:paraId="61E80A01" w14:textId="77777777" w:rsidR="00214E37" w:rsidRPr="00B44673" w:rsidRDefault="00214E37" w:rsidP="003B21A3">
            <w:pP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900" w:type="dxa"/>
          </w:tcPr>
          <w:p w14:paraId="1DD4BE61" w14:textId="77777777" w:rsidR="00214E37" w:rsidRPr="00B44673" w:rsidRDefault="00214E37" w:rsidP="003B21A3">
            <w:pP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870" w:type="dxa"/>
          </w:tcPr>
          <w:p w14:paraId="059845F1" w14:textId="77777777" w:rsidR="00214E37" w:rsidRPr="00B44673" w:rsidRDefault="00214E37" w:rsidP="003B21A3">
            <w:pP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2550" w:type="dxa"/>
          </w:tcPr>
          <w:p w14:paraId="3DBFD297" w14:textId="77777777" w:rsidR="00214E37" w:rsidRPr="00B44673" w:rsidRDefault="00214E37" w:rsidP="003B21A3">
            <w:pP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877" w:type="dxa"/>
          </w:tcPr>
          <w:p w14:paraId="02FED2DC" w14:textId="77777777" w:rsidR="00214E37" w:rsidRPr="00B44673" w:rsidRDefault="00214E37" w:rsidP="003B21A3">
            <w:pP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420" w:type="dxa"/>
          </w:tcPr>
          <w:p w14:paraId="04EBF9E6" w14:textId="77777777" w:rsidR="00214E37" w:rsidRPr="00B44673" w:rsidRDefault="00214E37" w:rsidP="003B21A3">
            <w:pP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r>
      <w:tr w:rsidR="00214E37" w14:paraId="6849103F" w14:textId="77777777" w:rsidTr="00242ECE">
        <w:trPr>
          <w:trHeight w:val="509"/>
        </w:trPr>
        <w:tc>
          <w:tcPr>
            <w:tcW w:w="1080" w:type="dxa"/>
          </w:tcPr>
          <w:p w14:paraId="54DF7064" w14:textId="77777777" w:rsidR="00214E37" w:rsidRPr="00B44673" w:rsidRDefault="00214E37" w:rsidP="003B21A3">
            <w:pP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170" w:type="dxa"/>
          </w:tcPr>
          <w:p w14:paraId="1AE79F32" w14:textId="77777777" w:rsidR="00214E37" w:rsidRPr="00B44673" w:rsidRDefault="00214E37" w:rsidP="003B21A3">
            <w:pP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990" w:type="dxa"/>
          </w:tcPr>
          <w:p w14:paraId="42D30619" w14:textId="77777777" w:rsidR="00214E37" w:rsidRPr="00B44673" w:rsidRDefault="00214E37" w:rsidP="003B21A3">
            <w:pP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900" w:type="dxa"/>
          </w:tcPr>
          <w:p w14:paraId="349DCB1E" w14:textId="77777777" w:rsidR="00214E37" w:rsidRPr="00B44673" w:rsidRDefault="00214E37" w:rsidP="003B21A3">
            <w:pP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870" w:type="dxa"/>
          </w:tcPr>
          <w:p w14:paraId="2486162A" w14:textId="77777777" w:rsidR="00214E37" w:rsidRPr="00B44673" w:rsidRDefault="00214E37" w:rsidP="003B21A3">
            <w:pP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2550" w:type="dxa"/>
          </w:tcPr>
          <w:p w14:paraId="470D220C" w14:textId="77777777" w:rsidR="00214E37" w:rsidRPr="00B44673" w:rsidRDefault="00214E37" w:rsidP="003B21A3">
            <w:pP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877" w:type="dxa"/>
          </w:tcPr>
          <w:p w14:paraId="5DE00990" w14:textId="77777777" w:rsidR="00214E37" w:rsidRPr="00B44673" w:rsidRDefault="00214E37" w:rsidP="003B21A3">
            <w:pP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420" w:type="dxa"/>
          </w:tcPr>
          <w:p w14:paraId="76DBC608" w14:textId="77777777" w:rsidR="00214E37" w:rsidRPr="00B44673" w:rsidRDefault="00214E37" w:rsidP="003B21A3">
            <w:pP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r>
    </w:tbl>
    <w:p w14:paraId="56013E17" w14:textId="77777777" w:rsidR="00214E37" w:rsidRDefault="00214E37" w:rsidP="00214E37">
      <w:pPr>
        <w:pStyle w:val="Default"/>
        <w:rPr>
          <w:color w:val="auto"/>
          <w:sz w:val="16"/>
          <w:szCs w:val="16"/>
        </w:rPr>
      </w:pPr>
    </w:p>
    <w:p w14:paraId="08B7E634" w14:textId="77777777" w:rsidR="00214E37" w:rsidRPr="00F94318" w:rsidRDefault="00214E37" w:rsidP="00214E37">
      <w:pPr>
        <w:pStyle w:val="Default"/>
        <w:rPr>
          <w:color w:val="auto"/>
          <w:sz w:val="16"/>
          <w:szCs w:val="16"/>
        </w:rPr>
      </w:pPr>
      <w:r w:rsidRPr="00F94318">
        <w:rPr>
          <w:color w:val="auto"/>
          <w:sz w:val="16"/>
          <w:szCs w:val="16"/>
        </w:rPr>
        <w:t>Use the space below to provide any additional details</w:t>
      </w:r>
      <w:r>
        <w:rPr>
          <w:color w:val="auto"/>
          <w:sz w:val="16"/>
          <w:szCs w:val="16"/>
        </w:rPr>
        <w:t>, including footnotes to the table above:</w:t>
      </w:r>
    </w:p>
    <w:p w14:paraId="1207174F" w14:textId="77777777" w:rsidR="00214E37" w:rsidRPr="00E512CE" w:rsidRDefault="00214E37" w:rsidP="00214E37">
      <w:pPr>
        <w:pStyle w:val="Default"/>
        <w:rPr>
          <w:color w:val="auto"/>
          <w:sz w:val="16"/>
          <w:szCs w:val="16"/>
        </w:rPr>
      </w:pPr>
    </w:p>
    <w:p w14:paraId="3515F0F1" w14:textId="77777777" w:rsidR="00214E37" w:rsidRDefault="00214E37" w:rsidP="00214E37">
      <w:pPr>
        <w:pStyle w:val="Default"/>
        <w:rPr>
          <w:sz w:val="16"/>
          <w:szCs w:val="16"/>
          <w:u w:val="single"/>
        </w:rPr>
      </w:pPr>
      <w:r w:rsidRPr="00E512CE">
        <w:rPr>
          <w:sz w:val="16"/>
          <w:szCs w:val="16"/>
          <w:u w:val="single"/>
        </w:rPr>
        <w:fldChar w:fldCharType="begin">
          <w:ffData>
            <w:name w:val="Text1"/>
            <w:enabled/>
            <w:calcOnExit w:val="0"/>
            <w:textInput/>
          </w:ffData>
        </w:fldChar>
      </w:r>
      <w:r w:rsidRPr="00E512CE">
        <w:rPr>
          <w:sz w:val="16"/>
          <w:szCs w:val="16"/>
          <w:u w:val="single"/>
        </w:rPr>
        <w:instrText xml:space="preserve"> FORMTEXT </w:instrText>
      </w:r>
      <w:r w:rsidRPr="00E512CE">
        <w:rPr>
          <w:sz w:val="16"/>
          <w:szCs w:val="16"/>
          <w:u w:val="single"/>
        </w:rPr>
      </w:r>
      <w:r w:rsidRPr="00E512CE">
        <w:rPr>
          <w:sz w:val="16"/>
          <w:szCs w:val="16"/>
          <w:u w:val="single"/>
        </w:rPr>
        <w:fldChar w:fldCharType="separate"/>
      </w:r>
      <w:r w:rsidRPr="00E512CE">
        <w:rPr>
          <w:noProof/>
          <w:sz w:val="16"/>
          <w:szCs w:val="16"/>
          <w:u w:val="single"/>
        </w:rPr>
        <w:t> </w:t>
      </w:r>
      <w:r w:rsidRPr="00E512CE">
        <w:rPr>
          <w:noProof/>
          <w:sz w:val="16"/>
          <w:szCs w:val="16"/>
          <w:u w:val="single"/>
        </w:rPr>
        <w:t> </w:t>
      </w:r>
      <w:r w:rsidRPr="00E512CE">
        <w:rPr>
          <w:noProof/>
          <w:sz w:val="16"/>
          <w:szCs w:val="16"/>
          <w:u w:val="single"/>
        </w:rPr>
        <w:t> </w:t>
      </w:r>
      <w:r w:rsidRPr="00E512CE">
        <w:rPr>
          <w:noProof/>
          <w:sz w:val="16"/>
          <w:szCs w:val="16"/>
          <w:u w:val="single"/>
        </w:rPr>
        <w:t> </w:t>
      </w:r>
      <w:r w:rsidRPr="00E512CE">
        <w:rPr>
          <w:noProof/>
          <w:sz w:val="16"/>
          <w:szCs w:val="16"/>
          <w:u w:val="single"/>
        </w:rPr>
        <w:t> </w:t>
      </w:r>
      <w:r w:rsidRPr="00E512CE">
        <w:rPr>
          <w:sz w:val="16"/>
          <w:szCs w:val="16"/>
          <w:u w:val="single"/>
        </w:rPr>
        <w:fldChar w:fldCharType="end"/>
      </w:r>
    </w:p>
    <w:p w14:paraId="25C90CB8" w14:textId="77777777" w:rsidR="00214E37" w:rsidRDefault="00214E37" w:rsidP="00214E37">
      <w:pPr>
        <w:spacing w:after="0" w:line="240" w:lineRule="auto"/>
        <w:rPr>
          <w:rFonts w:ascii="Arial" w:hAnsi="Arial" w:cs="Arial"/>
          <w:b/>
          <w:sz w:val="20"/>
          <w:szCs w:val="20"/>
        </w:rPr>
      </w:pPr>
    </w:p>
    <w:p w14:paraId="2CF9A70B" w14:textId="77777777" w:rsidR="00214E37" w:rsidRPr="00BE2A2B" w:rsidRDefault="00214E37" w:rsidP="00214E37">
      <w:pPr>
        <w:spacing w:after="0" w:line="240" w:lineRule="auto"/>
        <w:rPr>
          <w:rFonts w:ascii="Arial" w:hAnsi="Arial" w:cs="Arial"/>
          <w:sz w:val="20"/>
          <w:szCs w:val="20"/>
        </w:rPr>
      </w:pPr>
    </w:p>
    <w:p w14:paraId="008A0D51" w14:textId="5C0BFF3C" w:rsidR="00214E37" w:rsidRPr="006F2FAE" w:rsidRDefault="00214E37" w:rsidP="00214E37">
      <w:pPr>
        <w:spacing w:after="0" w:line="240" w:lineRule="auto"/>
        <w:rPr>
          <w:rFonts w:ascii="Arial" w:hAnsi="Arial" w:cs="Arial"/>
          <w:b/>
          <w:noProof/>
          <w:sz w:val="20"/>
          <w:szCs w:val="20"/>
        </w:rPr>
      </w:pPr>
      <w:r>
        <w:rPr>
          <w:rFonts w:ascii="Arial" w:hAnsi="Arial" w:cs="Arial"/>
          <w:b/>
          <w:sz w:val="20"/>
          <w:szCs w:val="20"/>
        </w:rPr>
        <w:t>4</w:t>
      </w:r>
      <w:r w:rsidRPr="006F2FAE">
        <w:rPr>
          <w:rFonts w:ascii="Arial" w:hAnsi="Arial" w:cs="Arial"/>
          <w:b/>
          <w:sz w:val="20"/>
          <w:szCs w:val="20"/>
        </w:rPr>
        <w:t xml:space="preserve">) </w:t>
      </w:r>
      <w:r>
        <w:tab/>
      </w:r>
      <w:r w:rsidRPr="006F2FAE">
        <w:rPr>
          <w:rFonts w:ascii="Arial" w:hAnsi="Arial" w:cs="Arial"/>
          <w:b/>
          <w:noProof/>
          <w:sz w:val="20"/>
          <w:szCs w:val="20"/>
        </w:rPr>
        <w:t>Issuer’s Business, Products and Services</w:t>
      </w:r>
    </w:p>
    <w:p w14:paraId="4B2D985E" w14:textId="77777777" w:rsidR="00214E37" w:rsidRPr="006F2FAE" w:rsidRDefault="00214E37" w:rsidP="00214E37">
      <w:pPr>
        <w:spacing w:after="0" w:line="240" w:lineRule="auto"/>
        <w:rPr>
          <w:rFonts w:ascii="Arial" w:hAnsi="Arial" w:cs="Arial"/>
          <w:noProof/>
          <w:sz w:val="20"/>
          <w:szCs w:val="20"/>
        </w:rPr>
      </w:pPr>
    </w:p>
    <w:p w14:paraId="7E7DE360" w14:textId="77777777" w:rsidR="00427C31" w:rsidRDefault="00214E37" w:rsidP="00214E37">
      <w:pPr>
        <w:spacing w:after="0" w:line="240" w:lineRule="auto"/>
        <w:rPr>
          <w:rFonts w:ascii="Arial" w:hAnsi="Arial" w:cs="Arial"/>
          <w:sz w:val="20"/>
          <w:szCs w:val="20"/>
        </w:rPr>
      </w:pPr>
      <w:r>
        <w:rPr>
          <w:rFonts w:ascii="Arial" w:hAnsi="Arial" w:cs="Arial"/>
          <w:sz w:val="20"/>
          <w:szCs w:val="20"/>
        </w:rPr>
        <w:lastRenderedPageBreak/>
        <w:t>The purpose of this section is to provide a clear description of the issuer’s current operations</w:t>
      </w:r>
      <w:r w:rsidRPr="006F2FAE">
        <w:rPr>
          <w:rFonts w:ascii="Arial" w:hAnsi="Arial" w:cs="Arial"/>
          <w:sz w:val="20"/>
          <w:szCs w:val="20"/>
        </w:rPr>
        <w:t xml:space="preserve">.  </w:t>
      </w:r>
      <w:r>
        <w:rPr>
          <w:rFonts w:ascii="Arial" w:hAnsi="Arial" w:cs="Arial"/>
          <w:sz w:val="20"/>
          <w:szCs w:val="20"/>
        </w:rPr>
        <w:t xml:space="preserve"> </w:t>
      </w:r>
    </w:p>
    <w:p w14:paraId="2F3B33FA" w14:textId="1737DFA0" w:rsidR="00214E37" w:rsidRDefault="00214E37" w:rsidP="00214E37">
      <w:pPr>
        <w:spacing w:after="0" w:line="240" w:lineRule="auto"/>
        <w:rPr>
          <w:rFonts w:ascii="Arial" w:hAnsi="Arial" w:cs="Arial"/>
          <w:sz w:val="20"/>
          <w:szCs w:val="20"/>
        </w:rPr>
      </w:pPr>
      <w:r>
        <w:rPr>
          <w:rFonts w:ascii="Arial" w:hAnsi="Arial" w:cs="Arial"/>
          <w:sz w:val="20"/>
          <w:szCs w:val="20"/>
        </w:rPr>
        <w:t xml:space="preserve">(Please ensure that these descriptions are updated on the Company’s Profile on </w:t>
      </w:r>
      <w:hyperlink r:id="rId15" w:history="1">
        <w:r w:rsidR="00427C31" w:rsidRPr="0083564B">
          <w:rPr>
            <w:rStyle w:val="Hyperlink"/>
            <w:rFonts w:ascii="Arial" w:hAnsi="Arial" w:cs="Arial"/>
            <w:sz w:val="20"/>
            <w:szCs w:val="20"/>
          </w:rPr>
          <w:t>www.otcmarkest.com</w:t>
        </w:r>
      </w:hyperlink>
      <w:r>
        <w:rPr>
          <w:rFonts w:ascii="Arial" w:hAnsi="Arial" w:cs="Arial"/>
          <w:sz w:val="20"/>
          <w:szCs w:val="20"/>
        </w:rPr>
        <w:t>).</w:t>
      </w:r>
    </w:p>
    <w:p w14:paraId="2245AD0C" w14:textId="77777777" w:rsidR="00427C31" w:rsidRPr="006F2FAE" w:rsidRDefault="00427C31" w:rsidP="00214E37">
      <w:pPr>
        <w:spacing w:after="0" w:line="240" w:lineRule="auto"/>
        <w:rPr>
          <w:rFonts w:ascii="Arial" w:hAnsi="Arial" w:cs="Arial"/>
          <w:sz w:val="20"/>
          <w:szCs w:val="20"/>
        </w:rPr>
      </w:pPr>
    </w:p>
    <w:p w14:paraId="0D45DD5B" w14:textId="77777777" w:rsidR="00214E37" w:rsidRPr="00F76F6B" w:rsidRDefault="00214E37" w:rsidP="00FE3DC9">
      <w:pPr>
        <w:numPr>
          <w:ilvl w:val="0"/>
          <w:numId w:val="1"/>
        </w:numPr>
        <w:spacing w:after="0" w:line="240" w:lineRule="auto"/>
        <w:rPr>
          <w:rFonts w:ascii="Arial" w:hAnsi="Arial" w:cs="Arial"/>
          <w:sz w:val="20"/>
          <w:szCs w:val="20"/>
        </w:rPr>
      </w:pPr>
      <w:r>
        <w:rPr>
          <w:rFonts w:ascii="Arial" w:hAnsi="Arial" w:cs="Arial"/>
          <w:sz w:val="20"/>
          <w:szCs w:val="20"/>
        </w:rPr>
        <w:t xml:space="preserve">Summarize </w:t>
      </w:r>
      <w:r w:rsidRPr="006F2FAE">
        <w:rPr>
          <w:rFonts w:ascii="Arial" w:hAnsi="Arial" w:cs="Arial"/>
          <w:sz w:val="20"/>
          <w:szCs w:val="20"/>
        </w:rPr>
        <w:t>the issuer’s business operations</w:t>
      </w:r>
      <w:r>
        <w:rPr>
          <w:rFonts w:ascii="Arial" w:hAnsi="Arial" w:cs="Arial"/>
          <w:sz w:val="20"/>
          <w:szCs w:val="20"/>
        </w:rPr>
        <w:t xml:space="preserve"> (If the issuer does not have current operations, state “no operations”)</w:t>
      </w:r>
    </w:p>
    <w:p w14:paraId="4C49B63D" w14:textId="77777777" w:rsidR="00214E37" w:rsidRDefault="00214E37" w:rsidP="00214E37">
      <w:pPr>
        <w:spacing w:after="0" w:line="240" w:lineRule="auto"/>
        <w:ind w:left="720"/>
        <w:rPr>
          <w:rFonts w:ascii="Arial" w:hAnsi="Arial" w:cs="Arial"/>
          <w:sz w:val="20"/>
          <w:szCs w:val="20"/>
        </w:rPr>
      </w:pPr>
    </w:p>
    <w:p w14:paraId="42E11541" w14:textId="77777777" w:rsidR="00214E37" w:rsidRDefault="00214E37" w:rsidP="00214E37">
      <w:pPr>
        <w:spacing w:after="0" w:line="240" w:lineRule="auto"/>
        <w:ind w:left="360"/>
        <w:rPr>
          <w:rFonts w:ascii="Arial" w:hAnsi="Arial" w:cs="Arial"/>
          <w:sz w:val="20"/>
          <w:szCs w:val="20"/>
          <w:u w:val="single"/>
        </w:rPr>
      </w:pP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p>
    <w:p w14:paraId="4FF9494F" w14:textId="77777777" w:rsidR="00214E37" w:rsidRDefault="00214E37" w:rsidP="00214E37">
      <w:pPr>
        <w:spacing w:after="0" w:line="240" w:lineRule="auto"/>
        <w:rPr>
          <w:rFonts w:ascii="Arial" w:hAnsi="Arial" w:cs="Arial"/>
          <w:sz w:val="20"/>
          <w:szCs w:val="20"/>
          <w:u w:val="single"/>
        </w:rPr>
      </w:pPr>
    </w:p>
    <w:p w14:paraId="297E4EB7" w14:textId="7A449B5A" w:rsidR="00214E37" w:rsidRDefault="000B74D0" w:rsidP="00FE3DC9">
      <w:pPr>
        <w:pStyle w:val="ListParagraph"/>
        <w:numPr>
          <w:ilvl w:val="0"/>
          <w:numId w:val="1"/>
        </w:numPr>
        <w:spacing w:after="0" w:line="240" w:lineRule="auto"/>
        <w:rPr>
          <w:rFonts w:ascii="Arial" w:hAnsi="Arial" w:cs="Arial"/>
          <w:sz w:val="20"/>
          <w:szCs w:val="20"/>
        </w:rPr>
      </w:pPr>
      <w:r w:rsidRPr="4F6A14E1">
        <w:rPr>
          <w:rFonts w:ascii="Arial" w:hAnsi="Arial" w:cs="Arial"/>
          <w:sz w:val="20"/>
          <w:szCs w:val="20"/>
        </w:rPr>
        <w:t>L</w:t>
      </w:r>
      <w:r w:rsidR="00214E37" w:rsidRPr="4F6A14E1">
        <w:rPr>
          <w:rFonts w:ascii="Arial" w:hAnsi="Arial" w:cs="Arial"/>
          <w:sz w:val="20"/>
          <w:szCs w:val="20"/>
        </w:rPr>
        <w:t xml:space="preserve">ist any subsidiaries, parent company, or affiliated companies. </w:t>
      </w:r>
    </w:p>
    <w:p w14:paraId="6D9E9559" w14:textId="77777777" w:rsidR="00214E37" w:rsidRDefault="00214E37" w:rsidP="00214E37">
      <w:pPr>
        <w:spacing w:after="0" w:line="240" w:lineRule="auto"/>
        <w:ind w:left="360"/>
        <w:rPr>
          <w:rFonts w:ascii="Arial" w:hAnsi="Arial" w:cs="Arial"/>
          <w:sz w:val="20"/>
          <w:szCs w:val="20"/>
        </w:rPr>
      </w:pPr>
    </w:p>
    <w:p w14:paraId="77D4737C" w14:textId="77777777" w:rsidR="00214E37" w:rsidRDefault="00214E37" w:rsidP="00214E37">
      <w:pPr>
        <w:spacing w:after="0" w:line="240" w:lineRule="auto"/>
        <w:ind w:left="360"/>
        <w:rPr>
          <w:rFonts w:ascii="Arial" w:hAnsi="Arial" w:cs="Arial"/>
          <w:sz w:val="20"/>
          <w:szCs w:val="20"/>
        </w:rPr>
      </w:pP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p>
    <w:p w14:paraId="2C5F5B80" w14:textId="77777777" w:rsidR="00214E37" w:rsidRDefault="00214E37" w:rsidP="00214E37">
      <w:pPr>
        <w:spacing w:after="0" w:line="240" w:lineRule="auto"/>
        <w:ind w:left="360"/>
        <w:rPr>
          <w:rFonts w:ascii="Arial" w:hAnsi="Arial" w:cs="Arial"/>
          <w:sz w:val="20"/>
          <w:szCs w:val="20"/>
        </w:rPr>
      </w:pPr>
    </w:p>
    <w:p w14:paraId="6146164A" w14:textId="77777777" w:rsidR="00214E37" w:rsidRDefault="00214E37" w:rsidP="00FE3DC9">
      <w:pPr>
        <w:pStyle w:val="ListParagraph"/>
        <w:numPr>
          <w:ilvl w:val="0"/>
          <w:numId w:val="1"/>
        </w:numPr>
        <w:spacing w:after="0" w:line="240" w:lineRule="auto"/>
        <w:rPr>
          <w:rFonts w:ascii="Arial" w:hAnsi="Arial" w:cs="Arial"/>
          <w:sz w:val="20"/>
          <w:szCs w:val="20"/>
        </w:rPr>
      </w:pPr>
      <w:r w:rsidRPr="00803580">
        <w:rPr>
          <w:rFonts w:ascii="Arial" w:hAnsi="Arial" w:cs="Arial"/>
          <w:sz w:val="20"/>
          <w:szCs w:val="20"/>
        </w:rPr>
        <w:t>Describe the issuers’ p</w:t>
      </w:r>
      <w:r w:rsidRPr="00803580" w:rsidDel="00290808">
        <w:rPr>
          <w:rFonts w:ascii="Arial" w:hAnsi="Arial" w:cs="Arial"/>
          <w:sz w:val="20"/>
          <w:szCs w:val="20"/>
        </w:rPr>
        <w:t>rincipal products or services</w:t>
      </w:r>
      <w:r>
        <w:rPr>
          <w:rFonts w:ascii="Arial" w:hAnsi="Arial" w:cs="Arial"/>
          <w:sz w:val="20"/>
          <w:szCs w:val="20"/>
        </w:rPr>
        <w:t>.</w:t>
      </w:r>
      <w:r w:rsidRPr="00803580" w:rsidDel="00290808">
        <w:rPr>
          <w:rFonts w:ascii="Arial" w:hAnsi="Arial" w:cs="Arial"/>
          <w:sz w:val="20"/>
          <w:szCs w:val="20"/>
        </w:rPr>
        <w:t xml:space="preserve"> </w:t>
      </w:r>
    </w:p>
    <w:p w14:paraId="58D1F816" w14:textId="77777777" w:rsidR="00214E37" w:rsidRPr="00803580" w:rsidRDefault="00214E37" w:rsidP="00214E37">
      <w:pPr>
        <w:pStyle w:val="ListParagraph"/>
        <w:spacing w:after="0" w:line="240" w:lineRule="auto"/>
        <w:rPr>
          <w:rFonts w:ascii="Arial" w:hAnsi="Arial" w:cs="Arial"/>
          <w:sz w:val="20"/>
          <w:szCs w:val="20"/>
        </w:rPr>
      </w:pPr>
    </w:p>
    <w:p w14:paraId="0A2750B7" w14:textId="77777777" w:rsidR="00214E37" w:rsidRDefault="00214E37" w:rsidP="00214E37">
      <w:pPr>
        <w:spacing w:after="0" w:line="240" w:lineRule="auto"/>
        <w:ind w:firstLine="360"/>
        <w:rPr>
          <w:rFonts w:ascii="Arial" w:hAnsi="Arial" w:cs="Arial"/>
          <w:sz w:val="20"/>
          <w:szCs w:val="20"/>
          <w:u w:val="single"/>
        </w:rPr>
      </w:pP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p>
    <w:p w14:paraId="21504576" w14:textId="77777777" w:rsidR="00214E37" w:rsidRDefault="00214E37" w:rsidP="00214E37">
      <w:pPr>
        <w:spacing w:after="0" w:line="240" w:lineRule="auto"/>
        <w:ind w:firstLine="360"/>
        <w:rPr>
          <w:rFonts w:ascii="Arial" w:hAnsi="Arial" w:cs="Arial"/>
          <w:sz w:val="20"/>
          <w:szCs w:val="20"/>
          <w:u w:val="single"/>
        </w:rPr>
      </w:pPr>
    </w:p>
    <w:p w14:paraId="1F859690" w14:textId="77777777" w:rsidR="00214E37" w:rsidRPr="006F2FAE" w:rsidRDefault="00214E37" w:rsidP="00214E37">
      <w:pPr>
        <w:spacing w:after="0" w:line="240" w:lineRule="auto"/>
        <w:rPr>
          <w:rFonts w:ascii="Arial" w:hAnsi="Arial" w:cs="Arial"/>
          <w:b/>
          <w:noProof/>
          <w:sz w:val="20"/>
          <w:szCs w:val="20"/>
        </w:rPr>
      </w:pPr>
      <w:r w:rsidRPr="14353EC6">
        <w:rPr>
          <w:rFonts w:ascii="Arial" w:hAnsi="Arial" w:cs="Arial"/>
          <w:b/>
          <w:bCs/>
          <w:sz w:val="20"/>
          <w:szCs w:val="20"/>
        </w:rPr>
        <w:t>5</w:t>
      </w:r>
      <w:r w:rsidRPr="006F2FAE">
        <w:rPr>
          <w:rFonts w:ascii="Arial" w:hAnsi="Arial" w:cs="Arial"/>
          <w:b/>
          <w:sz w:val="20"/>
          <w:szCs w:val="20"/>
        </w:rPr>
        <w:t xml:space="preserve">) </w:t>
      </w:r>
      <w:r>
        <w:tab/>
      </w:r>
      <w:r w:rsidRPr="006F2FAE">
        <w:rPr>
          <w:rFonts w:ascii="Arial" w:hAnsi="Arial" w:cs="Arial"/>
          <w:b/>
          <w:noProof/>
          <w:sz w:val="20"/>
          <w:szCs w:val="20"/>
        </w:rPr>
        <w:t>Issuer’s Facilities</w:t>
      </w:r>
    </w:p>
    <w:p w14:paraId="62EDCBDB" w14:textId="77777777" w:rsidR="00214E37" w:rsidRPr="006F2FAE" w:rsidRDefault="00214E37" w:rsidP="00214E37">
      <w:pPr>
        <w:spacing w:after="0" w:line="240" w:lineRule="auto"/>
        <w:rPr>
          <w:rFonts w:ascii="Arial" w:hAnsi="Arial" w:cs="Arial"/>
          <w:sz w:val="20"/>
          <w:szCs w:val="20"/>
        </w:rPr>
      </w:pPr>
    </w:p>
    <w:p w14:paraId="57B27D94" w14:textId="77777777" w:rsidR="00214E37" w:rsidRPr="006F2FAE" w:rsidRDefault="00214E37" w:rsidP="00214E37">
      <w:pPr>
        <w:spacing w:after="0" w:line="240" w:lineRule="auto"/>
        <w:rPr>
          <w:rFonts w:ascii="Arial" w:hAnsi="Arial" w:cs="Arial"/>
          <w:sz w:val="20"/>
          <w:szCs w:val="20"/>
        </w:rPr>
      </w:pPr>
      <w:r w:rsidRPr="006F2FAE">
        <w:rPr>
          <w:rFonts w:ascii="Arial" w:hAnsi="Arial" w:cs="Arial"/>
          <w:sz w:val="20"/>
          <w:szCs w:val="20"/>
        </w:rPr>
        <w:t xml:space="preserve">The goal of this section is to provide a potential investor with a clear understanding of all assets, properties or facilities owned, </w:t>
      </w:r>
      <w:proofErr w:type="gramStart"/>
      <w:r w:rsidRPr="006F2FAE">
        <w:rPr>
          <w:rFonts w:ascii="Arial" w:hAnsi="Arial" w:cs="Arial"/>
          <w:sz w:val="20"/>
          <w:szCs w:val="20"/>
        </w:rPr>
        <w:t>used</w:t>
      </w:r>
      <w:proofErr w:type="gramEnd"/>
      <w:r w:rsidRPr="006F2FAE">
        <w:rPr>
          <w:rFonts w:ascii="Arial" w:hAnsi="Arial" w:cs="Arial"/>
          <w:sz w:val="20"/>
          <w:szCs w:val="20"/>
        </w:rPr>
        <w:t xml:space="preserve"> or leased by the issuer</w:t>
      </w:r>
      <w:r>
        <w:rPr>
          <w:rFonts w:ascii="Arial" w:hAnsi="Arial" w:cs="Arial"/>
          <w:sz w:val="20"/>
          <w:szCs w:val="20"/>
        </w:rPr>
        <w:t xml:space="preserve"> and the extent in which the facilities are utilized</w:t>
      </w:r>
      <w:r w:rsidRPr="006F2FAE">
        <w:rPr>
          <w:rFonts w:ascii="Arial" w:hAnsi="Arial" w:cs="Arial"/>
          <w:sz w:val="20"/>
          <w:szCs w:val="20"/>
        </w:rPr>
        <w:t xml:space="preserve">.  </w:t>
      </w:r>
    </w:p>
    <w:p w14:paraId="75887B9E" w14:textId="77777777" w:rsidR="00214E37" w:rsidRPr="006F2FAE" w:rsidRDefault="00214E37" w:rsidP="00214E37">
      <w:pPr>
        <w:spacing w:after="0" w:line="240" w:lineRule="auto"/>
        <w:rPr>
          <w:rFonts w:ascii="Arial" w:hAnsi="Arial" w:cs="Arial"/>
          <w:sz w:val="20"/>
          <w:szCs w:val="20"/>
        </w:rPr>
      </w:pPr>
    </w:p>
    <w:p w14:paraId="0FFB48F9" w14:textId="77777777" w:rsidR="00214E37" w:rsidRPr="006F2FAE" w:rsidRDefault="00214E37" w:rsidP="00214E37">
      <w:pPr>
        <w:spacing w:after="0" w:line="240" w:lineRule="auto"/>
        <w:rPr>
          <w:rFonts w:ascii="Arial" w:hAnsi="Arial" w:cs="Arial"/>
          <w:sz w:val="20"/>
          <w:szCs w:val="20"/>
        </w:rPr>
      </w:pPr>
      <w:r w:rsidRPr="006F2FAE">
        <w:rPr>
          <w:rFonts w:ascii="Arial" w:hAnsi="Arial" w:cs="Arial"/>
          <w:sz w:val="20"/>
          <w:szCs w:val="20"/>
        </w:rPr>
        <w:t xml:space="preserve">In responding to this item, please clearly describe the assets, </w:t>
      </w:r>
      <w:proofErr w:type="gramStart"/>
      <w:r w:rsidRPr="006F2FAE">
        <w:rPr>
          <w:rFonts w:ascii="Arial" w:hAnsi="Arial" w:cs="Arial"/>
          <w:sz w:val="20"/>
          <w:szCs w:val="20"/>
        </w:rPr>
        <w:t>properties</w:t>
      </w:r>
      <w:proofErr w:type="gramEnd"/>
      <w:r w:rsidRPr="006F2FAE">
        <w:rPr>
          <w:rFonts w:ascii="Arial" w:hAnsi="Arial" w:cs="Arial"/>
          <w:sz w:val="20"/>
          <w:szCs w:val="20"/>
        </w:rPr>
        <w:t xml:space="preserve"> or facilities of the issuer, give the location of the principal plants and other property of the issuer and describe the condition of the properties.  If the issuer does not have complete ownership or control of the property (for example, if others also own the property or if there is a mortgage on the property), describe the limitations on the ownership.</w:t>
      </w:r>
    </w:p>
    <w:p w14:paraId="362B3394" w14:textId="77777777" w:rsidR="00214E37" w:rsidRPr="006F2FAE" w:rsidRDefault="00214E37" w:rsidP="00214E37">
      <w:pPr>
        <w:spacing w:after="0" w:line="240" w:lineRule="auto"/>
        <w:rPr>
          <w:rFonts w:ascii="Arial" w:hAnsi="Arial" w:cs="Arial"/>
          <w:sz w:val="20"/>
          <w:szCs w:val="20"/>
        </w:rPr>
      </w:pPr>
    </w:p>
    <w:p w14:paraId="3266744E" w14:textId="77777777" w:rsidR="00214E37" w:rsidRDefault="00214E37" w:rsidP="00214E37">
      <w:pPr>
        <w:spacing w:after="0" w:line="240" w:lineRule="auto"/>
        <w:rPr>
          <w:rFonts w:ascii="Arial" w:hAnsi="Arial" w:cs="Arial"/>
          <w:sz w:val="20"/>
          <w:szCs w:val="20"/>
        </w:rPr>
      </w:pPr>
      <w:r w:rsidRPr="006F2FAE">
        <w:rPr>
          <w:rFonts w:ascii="Arial" w:hAnsi="Arial" w:cs="Arial"/>
          <w:sz w:val="20"/>
          <w:szCs w:val="20"/>
        </w:rPr>
        <w:t xml:space="preserve">If the issuer leases any assets, </w:t>
      </w:r>
      <w:proofErr w:type="gramStart"/>
      <w:r w:rsidRPr="006F2FAE">
        <w:rPr>
          <w:rFonts w:ascii="Arial" w:hAnsi="Arial" w:cs="Arial"/>
          <w:sz w:val="20"/>
          <w:szCs w:val="20"/>
        </w:rPr>
        <w:t>properties</w:t>
      </w:r>
      <w:proofErr w:type="gramEnd"/>
      <w:r w:rsidRPr="006F2FAE">
        <w:rPr>
          <w:rFonts w:ascii="Arial" w:hAnsi="Arial" w:cs="Arial"/>
          <w:sz w:val="20"/>
          <w:szCs w:val="20"/>
        </w:rPr>
        <w:t xml:space="preserve"> or facilities, clearly describe them as above and the terms of their leases.</w:t>
      </w:r>
    </w:p>
    <w:p w14:paraId="1F88AF60" w14:textId="77777777" w:rsidR="00214E37" w:rsidRDefault="00214E37" w:rsidP="00214E37">
      <w:pPr>
        <w:spacing w:after="0" w:line="240" w:lineRule="auto"/>
        <w:rPr>
          <w:rFonts w:ascii="Arial" w:hAnsi="Arial" w:cs="Arial"/>
          <w:sz w:val="20"/>
          <w:szCs w:val="20"/>
        </w:rPr>
      </w:pPr>
    </w:p>
    <w:p w14:paraId="59BCC3F3" w14:textId="77777777" w:rsidR="00214E37" w:rsidRPr="006F2FAE" w:rsidRDefault="00214E37" w:rsidP="00214E37">
      <w:pPr>
        <w:spacing w:after="0" w:line="240" w:lineRule="auto"/>
        <w:rPr>
          <w:rFonts w:ascii="Arial" w:hAnsi="Arial" w:cs="Arial"/>
          <w:sz w:val="20"/>
          <w:szCs w:val="20"/>
        </w:rPr>
      </w:pP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p>
    <w:p w14:paraId="39B62575" w14:textId="77777777" w:rsidR="00214E37" w:rsidRPr="006F2FAE" w:rsidRDefault="00214E37" w:rsidP="00214E37">
      <w:pPr>
        <w:spacing w:after="0" w:line="240" w:lineRule="auto"/>
        <w:rPr>
          <w:rFonts w:ascii="Arial" w:hAnsi="Arial" w:cs="Arial"/>
          <w:sz w:val="20"/>
          <w:szCs w:val="20"/>
        </w:rPr>
      </w:pPr>
    </w:p>
    <w:p w14:paraId="1BC7CDBA" w14:textId="77777777" w:rsidR="00214E37" w:rsidRDefault="00214E37" w:rsidP="00214E37">
      <w:pPr>
        <w:rPr>
          <w:rFonts w:ascii="Arial" w:hAnsi="Arial" w:cs="Arial"/>
          <w:b/>
          <w:bCs/>
          <w:sz w:val="20"/>
          <w:szCs w:val="20"/>
        </w:rPr>
      </w:pPr>
    </w:p>
    <w:p w14:paraId="5B2C1257" w14:textId="77777777" w:rsidR="00214E37" w:rsidRDefault="00214E37" w:rsidP="00214E37">
      <w:pPr>
        <w:rPr>
          <w:rFonts w:ascii="Arial" w:hAnsi="Arial" w:cs="Arial"/>
          <w:b/>
          <w:sz w:val="20"/>
          <w:szCs w:val="20"/>
        </w:rPr>
      </w:pPr>
      <w:r w:rsidRPr="14353EC6">
        <w:rPr>
          <w:rFonts w:ascii="Arial" w:hAnsi="Arial" w:cs="Arial"/>
          <w:b/>
          <w:bCs/>
          <w:sz w:val="20"/>
          <w:szCs w:val="20"/>
        </w:rPr>
        <w:t>6</w:t>
      </w:r>
      <w:r w:rsidRPr="006F2FAE">
        <w:rPr>
          <w:rFonts w:ascii="Arial" w:hAnsi="Arial" w:cs="Arial"/>
          <w:b/>
          <w:sz w:val="20"/>
          <w:szCs w:val="20"/>
        </w:rPr>
        <w:t xml:space="preserve">) </w:t>
      </w:r>
      <w:r>
        <w:tab/>
      </w:r>
      <w:r w:rsidRPr="006F2FAE">
        <w:rPr>
          <w:rFonts w:ascii="Arial" w:hAnsi="Arial" w:cs="Arial"/>
          <w:b/>
          <w:sz w:val="20"/>
          <w:szCs w:val="20"/>
        </w:rPr>
        <w:t>Officers, Directors</w:t>
      </w:r>
      <w:r>
        <w:rPr>
          <w:rFonts w:ascii="Arial" w:hAnsi="Arial" w:cs="Arial"/>
          <w:b/>
          <w:sz w:val="20"/>
          <w:szCs w:val="20"/>
        </w:rPr>
        <w:t>,</w:t>
      </w:r>
      <w:r w:rsidRPr="006F2FAE">
        <w:rPr>
          <w:rFonts w:ascii="Arial" w:hAnsi="Arial" w:cs="Arial"/>
          <w:b/>
          <w:sz w:val="20"/>
          <w:szCs w:val="20"/>
        </w:rPr>
        <w:t xml:space="preserve"> and Control Persons</w:t>
      </w:r>
    </w:p>
    <w:p w14:paraId="44C86F2B" w14:textId="77777777" w:rsidR="00214E37" w:rsidRPr="006F2FAE" w:rsidRDefault="00214E37" w:rsidP="00214E37">
      <w:pPr>
        <w:spacing w:after="0" w:line="240" w:lineRule="auto"/>
        <w:rPr>
          <w:rFonts w:ascii="Arial" w:hAnsi="Arial" w:cs="Arial"/>
          <w:sz w:val="20"/>
          <w:szCs w:val="20"/>
        </w:rPr>
      </w:pPr>
    </w:p>
    <w:p w14:paraId="585D9D1C" w14:textId="77777777" w:rsidR="00214E37" w:rsidRDefault="00214E37" w:rsidP="00214E37">
      <w:pPr>
        <w:spacing w:after="0" w:line="240" w:lineRule="auto"/>
        <w:rPr>
          <w:rFonts w:ascii="Arial" w:hAnsi="Arial" w:cs="Arial"/>
          <w:b/>
          <w:bCs/>
          <w:sz w:val="20"/>
          <w:szCs w:val="20"/>
        </w:rPr>
      </w:pPr>
      <w:r w:rsidRPr="4F6A14E1">
        <w:rPr>
          <w:rFonts w:ascii="Arial" w:hAnsi="Arial" w:cs="Arial"/>
          <w:sz w:val="20"/>
          <w:szCs w:val="20"/>
        </w:rPr>
        <w:t xml:space="preserve">Using the table below, please provide information, as of the period end date of this report, regarding any officers, or directors of the company, individuals or entities controlling more that 5% of any class of the </w:t>
      </w:r>
      <w:proofErr w:type="gramStart"/>
      <w:r w:rsidRPr="4F6A14E1">
        <w:rPr>
          <w:rFonts w:ascii="Arial" w:hAnsi="Arial" w:cs="Arial"/>
          <w:sz w:val="20"/>
          <w:szCs w:val="20"/>
        </w:rPr>
        <w:t>issuers</w:t>
      </w:r>
      <w:proofErr w:type="gramEnd"/>
      <w:r w:rsidRPr="4F6A14E1">
        <w:rPr>
          <w:rFonts w:ascii="Arial" w:hAnsi="Arial" w:cs="Arial"/>
          <w:sz w:val="20"/>
          <w:szCs w:val="20"/>
        </w:rPr>
        <w:t xml:space="preserve"> securities, or any person that performs a similar function, regardless of the number of shares they own. </w:t>
      </w:r>
      <w:r w:rsidRPr="4F6A14E1">
        <w:rPr>
          <w:rFonts w:ascii="Arial" w:hAnsi="Arial" w:cs="Arial"/>
          <w:b/>
          <w:bCs/>
          <w:sz w:val="20"/>
          <w:szCs w:val="20"/>
        </w:rPr>
        <w:t>If any insiders listed are corporate shareholders or entities, provide the name and address of the person(s) beneficially owning or controlling such corporate shareholders, or the name and contact information (City, State) of an individual representing the corporation or entity in the note section.</w:t>
      </w:r>
    </w:p>
    <w:p w14:paraId="41FF7CD1" w14:textId="3EEA9E50" w:rsidR="1A2D563F" w:rsidRDefault="1A2D563F" w:rsidP="1A2D563F">
      <w:pPr>
        <w:spacing w:after="0" w:line="240" w:lineRule="auto"/>
        <w:rPr>
          <w:rFonts w:ascii="Arial" w:hAnsi="Arial" w:cs="Arial"/>
          <w:sz w:val="20"/>
          <w:szCs w:val="20"/>
        </w:rPr>
      </w:pPr>
    </w:p>
    <w:p w14:paraId="24E5D45A" w14:textId="67722B7D" w:rsidR="00E47E6C" w:rsidRDefault="00A300FA" w:rsidP="00214E37">
      <w:pPr>
        <w:spacing w:after="0" w:line="240" w:lineRule="auto"/>
        <w:rPr>
          <w:rFonts w:ascii="Arial" w:hAnsi="Arial" w:cs="Arial"/>
          <w:b/>
          <w:bCs/>
          <w:sz w:val="20"/>
          <w:szCs w:val="20"/>
        </w:rPr>
      </w:pPr>
      <w:r w:rsidRPr="4F6A14E1">
        <w:rPr>
          <w:rFonts w:ascii="Arial" w:hAnsi="Arial" w:cs="Arial"/>
          <w:sz w:val="20"/>
          <w:szCs w:val="20"/>
        </w:rPr>
        <w:t>Include Company Insiders who own any outstanding units or shares of any class of any equity security of the issuer.</w:t>
      </w:r>
    </w:p>
    <w:p w14:paraId="1A6128DF" w14:textId="77777777" w:rsidR="00214E37" w:rsidRDefault="00214E37" w:rsidP="00214E37">
      <w:pPr>
        <w:spacing w:after="0" w:line="240" w:lineRule="auto"/>
        <w:rPr>
          <w:rFonts w:ascii="Arial" w:hAnsi="Arial" w:cs="Arial"/>
          <w:sz w:val="20"/>
          <w:szCs w:val="20"/>
        </w:rPr>
      </w:pPr>
    </w:p>
    <w:p w14:paraId="1C69A37E" w14:textId="77777777" w:rsidR="00214E37" w:rsidRPr="003102EC" w:rsidRDefault="00214E37" w:rsidP="00214E37">
      <w:pPr>
        <w:spacing w:after="0" w:line="240" w:lineRule="auto"/>
        <w:rPr>
          <w:rFonts w:ascii="Arial" w:hAnsi="Arial" w:cs="Arial"/>
          <w:b/>
          <w:bCs/>
          <w:sz w:val="20"/>
          <w:szCs w:val="20"/>
        </w:rPr>
      </w:pPr>
      <w:r w:rsidRPr="2C039D5E">
        <w:rPr>
          <w:rFonts w:ascii="Arial" w:hAnsi="Arial" w:cs="Arial"/>
          <w:sz w:val="20"/>
          <w:szCs w:val="20"/>
        </w:rPr>
        <w:t xml:space="preserve">The goal of this section is to provide an investor with a clear understanding of the identity of all the persons or entities that are involved in managing, </w:t>
      </w:r>
      <w:proofErr w:type="gramStart"/>
      <w:r w:rsidRPr="2C039D5E">
        <w:rPr>
          <w:rFonts w:ascii="Arial" w:hAnsi="Arial" w:cs="Arial"/>
          <w:sz w:val="20"/>
          <w:szCs w:val="20"/>
        </w:rPr>
        <w:t>controlling</w:t>
      </w:r>
      <w:proofErr w:type="gramEnd"/>
      <w:r w:rsidRPr="2C039D5E">
        <w:rPr>
          <w:rFonts w:ascii="Arial" w:hAnsi="Arial" w:cs="Arial"/>
          <w:sz w:val="20"/>
          <w:szCs w:val="20"/>
        </w:rPr>
        <w:t xml:space="preserve"> or advising the operations, business development and disclosure of the issuer, as well as the identity of any significant or beneficial shareholders.  </w:t>
      </w:r>
    </w:p>
    <w:p w14:paraId="1BB1E042" w14:textId="77777777" w:rsidR="00214E37" w:rsidRDefault="00214E37" w:rsidP="00214E37">
      <w:pPr>
        <w:spacing w:after="0" w:line="240" w:lineRule="auto"/>
        <w:rPr>
          <w:rFonts w:ascii="Arial" w:hAnsi="Arial" w:cs="Arial"/>
          <w:b/>
          <w:bCs/>
          <w:sz w:val="20"/>
          <w:szCs w:val="20"/>
        </w:rPr>
      </w:pPr>
    </w:p>
    <w:p w14:paraId="11F50265" w14:textId="77777777" w:rsidR="00214E37" w:rsidRPr="00BE2A2B" w:rsidRDefault="00214E37" w:rsidP="00214E37">
      <w:pPr>
        <w:spacing w:after="0" w:line="240" w:lineRule="auto"/>
        <w:rPr>
          <w:rFonts w:ascii="Arial" w:hAnsi="Arial" w:cs="Arial"/>
          <w:sz w:val="20"/>
          <w:szCs w:val="20"/>
        </w:rPr>
      </w:pPr>
    </w:p>
    <w:tbl>
      <w:tblPr>
        <w:tblpPr w:leftFromText="180" w:rightFromText="180" w:vertAnchor="text" w:horzAnchor="margin" w:tblpY="57"/>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757"/>
        <w:gridCol w:w="1853"/>
        <w:gridCol w:w="1297"/>
        <w:gridCol w:w="1170"/>
        <w:gridCol w:w="1170"/>
        <w:gridCol w:w="1890"/>
      </w:tblGrid>
      <w:tr w:rsidR="00214E37" w:rsidRPr="00737BF9" w14:paraId="2A9995C5" w14:textId="77777777" w:rsidTr="4F6A14E1">
        <w:trPr>
          <w:trHeight w:val="1133"/>
        </w:trPr>
        <w:tc>
          <w:tcPr>
            <w:tcW w:w="1658" w:type="dxa"/>
            <w:shd w:val="clear" w:color="auto" w:fill="auto"/>
          </w:tcPr>
          <w:p w14:paraId="7F699BED" w14:textId="7911677E" w:rsidR="00214E37" w:rsidRPr="008C0E07" w:rsidRDefault="00214E37" w:rsidP="003B21A3">
            <w:pPr>
              <w:rPr>
                <w:rFonts w:ascii="Arial" w:hAnsi="Arial" w:cs="Arial"/>
                <w:b/>
                <w:sz w:val="16"/>
                <w:szCs w:val="16"/>
              </w:rPr>
            </w:pPr>
            <w:r w:rsidRPr="008C0E07">
              <w:rPr>
                <w:rFonts w:ascii="Arial" w:hAnsi="Arial" w:cs="Arial"/>
                <w:b/>
                <w:sz w:val="16"/>
                <w:szCs w:val="16"/>
              </w:rPr>
              <w:t>Name</w:t>
            </w:r>
            <w:r>
              <w:rPr>
                <w:rFonts w:ascii="Arial" w:hAnsi="Arial" w:cs="Arial"/>
                <w:b/>
                <w:sz w:val="16"/>
                <w:szCs w:val="16"/>
              </w:rPr>
              <w:t>s</w:t>
            </w:r>
            <w:r w:rsidRPr="008C0E07">
              <w:rPr>
                <w:rFonts w:ascii="Arial" w:hAnsi="Arial" w:cs="Arial"/>
                <w:b/>
                <w:sz w:val="16"/>
                <w:szCs w:val="16"/>
              </w:rPr>
              <w:t xml:space="preserve"> of </w:t>
            </w:r>
            <w:r w:rsidRPr="5BD8B687">
              <w:rPr>
                <w:rFonts w:ascii="Arial" w:hAnsi="Arial" w:cs="Arial"/>
                <w:b/>
                <w:bCs/>
                <w:sz w:val="16"/>
                <w:szCs w:val="16"/>
              </w:rPr>
              <w:t xml:space="preserve">All Officers, </w:t>
            </w:r>
            <w:proofErr w:type="gramStart"/>
            <w:r w:rsidRPr="5BD8B687">
              <w:rPr>
                <w:rFonts w:ascii="Arial" w:hAnsi="Arial" w:cs="Arial"/>
                <w:b/>
                <w:bCs/>
                <w:sz w:val="16"/>
                <w:szCs w:val="16"/>
              </w:rPr>
              <w:t>Directors</w:t>
            </w:r>
            <w:proofErr w:type="gramEnd"/>
            <w:r w:rsidRPr="5BD8B687">
              <w:rPr>
                <w:rFonts w:ascii="Arial" w:hAnsi="Arial" w:cs="Arial"/>
                <w:b/>
                <w:bCs/>
                <w:sz w:val="16"/>
                <w:szCs w:val="16"/>
              </w:rPr>
              <w:t xml:space="preserve"> and</w:t>
            </w:r>
            <w:r w:rsidRPr="008C0E07">
              <w:rPr>
                <w:rFonts w:ascii="Arial" w:hAnsi="Arial" w:cs="Arial"/>
                <w:b/>
                <w:sz w:val="16"/>
                <w:szCs w:val="16"/>
              </w:rPr>
              <w:t xml:space="preserve"> Control Person</w:t>
            </w:r>
            <w:r>
              <w:rPr>
                <w:rFonts w:ascii="Arial" w:hAnsi="Arial" w:cs="Arial"/>
                <w:b/>
                <w:sz w:val="16"/>
                <w:szCs w:val="16"/>
              </w:rPr>
              <w:t>s</w:t>
            </w:r>
          </w:p>
        </w:tc>
        <w:tc>
          <w:tcPr>
            <w:tcW w:w="1757" w:type="dxa"/>
            <w:shd w:val="clear" w:color="auto" w:fill="auto"/>
          </w:tcPr>
          <w:p w14:paraId="118FDEFE" w14:textId="77777777" w:rsidR="00214E37" w:rsidRPr="008C0E07" w:rsidRDefault="00214E37" w:rsidP="003B21A3">
            <w:pPr>
              <w:rPr>
                <w:rFonts w:ascii="Arial" w:hAnsi="Arial" w:cs="Arial"/>
                <w:b/>
                <w:sz w:val="16"/>
                <w:szCs w:val="16"/>
              </w:rPr>
            </w:pPr>
            <w:r w:rsidRPr="008C0E07">
              <w:rPr>
                <w:rFonts w:ascii="Arial" w:hAnsi="Arial" w:cs="Arial"/>
                <w:b/>
                <w:sz w:val="16"/>
                <w:szCs w:val="16"/>
              </w:rPr>
              <w:t>Affiliation with Company (</w:t>
            </w:r>
            <w:proofErr w:type="gramStart"/>
            <w:r w:rsidRPr="008C0E07">
              <w:rPr>
                <w:rFonts w:ascii="Arial" w:hAnsi="Arial" w:cs="Arial"/>
                <w:b/>
                <w:sz w:val="16"/>
                <w:szCs w:val="16"/>
              </w:rPr>
              <w:t>e.g.</w:t>
            </w:r>
            <w:proofErr w:type="gramEnd"/>
            <w:r w:rsidRPr="008C0E07">
              <w:rPr>
                <w:rFonts w:ascii="Arial" w:hAnsi="Arial" w:cs="Arial"/>
                <w:b/>
                <w:sz w:val="16"/>
                <w:szCs w:val="16"/>
              </w:rPr>
              <w:t xml:space="preserve"> Officer</w:t>
            </w:r>
            <w:r>
              <w:rPr>
                <w:rFonts w:ascii="Arial" w:hAnsi="Arial" w:cs="Arial"/>
                <w:b/>
                <w:sz w:val="16"/>
                <w:szCs w:val="16"/>
              </w:rPr>
              <w:t xml:space="preserve"> Title </w:t>
            </w:r>
            <w:r w:rsidRPr="008C0E07">
              <w:rPr>
                <w:rFonts w:ascii="Arial" w:hAnsi="Arial" w:cs="Arial"/>
                <w:b/>
                <w:sz w:val="16"/>
                <w:szCs w:val="16"/>
              </w:rPr>
              <w:t>/Director/Owner of more than 5%)</w:t>
            </w:r>
          </w:p>
        </w:tc>
        <w:tc>
          <w:tcPr>
            <w:tcW w:w="1853" w:type="dxa"/>
            <w:shd w:val="clear" w:color="auto" w:fill="auto"/>
          </w:tcPr>
          <w:p w14:paraId="576A6E8B" w14:textId="77777777" w:rsidR="00214E37" w:rsidRPr="008C0E07" w:rsidRDefault="00214E37" w:rsidP="003B21A3">
            <w:pPr>
              <w:rPr>
                <w:rFonts w:ascii="Arial" w:hAnsi="Arial" w:cs="Arial"/>
                <w:b/>
                <w:sz w:val="16"/>
                <w:szCs w:val="16"/>
              </w:rPr>
            </w:pPr>
            <w:r>
              <w:rPr>
                <w:rFonts w:ascii="Arial" w:hAnsi="Arial" w:cs="Arial"/>
                <w:b/>
                <w:sz w:val="16"/>
                <w:szCs w:val="16"/>
              </w:rPr>
              <w:t xml:space="preserve">Residential </w:t>
            </w:r>
            <w:r w:rsidRPr="008C0E07">
              <w:rPr>
                <w:rFonts w:ascii="Arial" w:hAnsi="Arial" w:cs="Arial"/>
                <w:b/>
                <w:sz w:val="16"/>
                <w:szCs w:val="16"/>
              </w:rPr>
              <w:t>Address (City / State</w:t>
            </w:r>
            <w:r>
              <w:rPr>
                <w:rFonts w:ascii="Arial" w:hAnsi="Arial" w:cs="Arial"/>
                <w:b/>
                <w:sz w:val="16"/>
                <w:szCs w:val="16"/>
              </w:rPr>
              <w:t xml:space="preserve"> Only</w:t>
            </w:r>
            <w:r w:rsidRPr="008C0E07">
              <w:rPr>
                <w:rFonts w:ascii="Arial" w:hAnsi="Arial" w:cs="Arial"/>
                <w:b/>
                <w:sz w:val="16"/>
                <w:szCs w:val="16"/>
              </w:rPr>
              <w:t>)</w:t>
            </w:r>
          </w:p>
        </w:tc>
        <w:tc>
          <w:tcPr>
            <w:tcW w:w="1297" w:type="dxa"/>
            <w:shd w:val="clear" w:color="auto" w:fill="auto"/>
          </w:tcPr>
          <w:p w14:paraId="291FB426" w14:textId="77777777" w:rsidR="00214E37" w:rsidRPr="008C0E07" w:rsidRDefault="00214E37" w:rsidP="003B21A3">
            <w:pPr>
              <w:rPr>
                <w:rFonts w:ascii="Arial" w:hAnsi="Arial" w:cs="Arial"/>
                <w:b/>
                <w:sz w:val="16"/>
                <w:szCs w:val="16"/>
              </w:rPr>
            </w:pPr>
            <w:r w:rsidRPr="008C0E07">
              <w:rPr>
                <w:rFonts w:ascii="Arial" w:hAnsi="Arial" w:cs="Arial"/>
                <w:b/>
                <w:sz w:val="16"/>
                <w:szCs w:val="16"/>
              </w:rPr>
              <w:t>Number of shares owned</w:t>
            </w:r>
          </w:p>
        </w:tc>
        <w:tc>
          <w:tcPr>
            <w:tcW w:w="1170" w:type="dxa"/>
            <w:shd w:val="clear" w:color="auto" w:fill="auto"/>
          </w:tcPr>
          <w:p w14:paraId="404ECDA0" w14:textId="77777777" w:rsidR="00214E37" w:rsidRPr="008C0E07" w:rsidRDefault="00214E37" w:rsidP="003B21A3">
            <w:pPr>
              <w:rPr>
                <w:rFonts w:ascii="Arial" w:hAnsi="Arial" w:cs="Arial"/>
                <w:b/>
                <w:sz w:val="16"/>
                <w:szCs w:val="16"/>
              </w:rPr>
            </w:pPr>
            <w:r w:rsidRPr="008C0E07">
              <w:rPr>
                <w:rFonts w:ascii="Arial" w:hAnsi="Arial" w:cs="Arial"/>
                <w:b/>
                <w:sz w:val="16"/>
                <w:szCs w:val="16"/>
              </w:rPr>
              <w:t xml:space="preserve"> Share type/class</w:t>
            </w:r>
          </w:p>
        </w:tc>
        <w:tc>
          <w:tcPr>
            <w:tcW w:w="1170" w:type="dxa"/>
            <w:shd w:val="clear" w:color="auto" w:fill="auto"/>
          </w:tcPr>
          <w:p w14:paraId="2A335954" w14:textId="77777777" w:rsidR="00214E37" w:rsidRPr="008C0E07" w:rsidRDefault="00214E37" w:rsidP="003B21A3">
            <w:pPr>
              <w:rPr>
                <w:rFonts w:ascii="Arial" w:hAnsi="Arial" w:cs="Arial"/>
                <w:b/>
                <w:sz w:val="16"/>
                <w:szCs w:val="16"/>
              </w:rPr>
            </w:pPr>
            <w:r w:rsidRPr="008C0E07">
              <w:rPr>
                <w:rFonts w:ascii="Arial" w:hAnsi="Arial" w:cs="Arial"/>
                <w:b/>
                <w:sz w:val="16"/>
                <w:szCs w:val="16"/>
              </w:rPr>
              <w:t>Ownership Percentage of Class Outstanding</w:t>
            </w:r>
          </w:p>
        </w:tc>
        <w:tc>
          <w:tcPr>
            <w:tcW w:w="1890" w:type="dxa"/>
            <w:shd w:val="clear" w:color="auto" w:fill="auto"/>
          </w:tcPr>
          <w:p w14:paraId="0EF6BC11" w14:textId="6D168EA6" w:rsidR="00214E37" w:rsidRPr="008C0E07" w:rsidRDefault="00214E37" w:rsidP="003B21A3">
            <w:pPr>
              <w:rPr>
                <w:rFonts w:ascii="Arial" w:hAnsi="Arial" w:cs="Arial"/>
                <w:b/>
                <w:bCs/>
                <w:sz w:val="16"/>
                <w:szCs w:val="16"/>
              </w:rPr>
            </w:pPr>
            <w:r w:rsidRPr="4F6A14E1">
              <w:rPr>
                <w:rFonts w:ascii="Arial" w:hAnsi="Arial" w:cs="Arial"/>
                <w:b/>
                <w:bCs/>
                <w:sz w:val="16"/>
                <w:szCs w:val="16"/>
              </w:rPr>
              <w:t>Names of control person(s) if a</w:t>
            </w:r>
            <w:r w:rsidR="05244A31" w:rsidRPr="4F6A14E1">
              <w:rPr>
                <w:rFonts w:ascii="Arial" w:hAnsi="Arial" w:cs="Arial"/>
                <w:b/>
                <w:bCs/>
                <w:sz w:val="16"/>
                <w:szCs w:val="16"/>
              </w:rPr>
              <w:t xml:space="preserve"> corporate</w:t>
            </w:r>
            <w:r w:rsidRPr="4F6A14E1">
              <w:rPr>
                <w:rFonts w:ascii="Arial" w:hAnsi="Arial" w:cs="Arial"/>
                <w:b/>
                <w:bCs/>
                <w:sz w:val="16"/>
                <w:szCs w:val="16"/>
              </w:rPr>
              <w:t xml:space="preserve"> entity</w:t>
            </w:r>
          </w:p>
        </w:tc>
      </w:tr>
      <w:tr w:rsidR="00214E37" w14:paraId="657CAF28" w14:textId="77777777" w:rsidTr="4F6A14E1">
        <w:trPr>
          <w:trHeight w:val="481"/>
        </w:trPr>
        <w:tc>
          <w:tcPr>
            <w:tcW w:w="1658" w:type="dxa"/>
          </w:tcPr>
          <w:p w14:paraId="611365E1" w14:textId="77777777" w:rsidR="00214E37" w:rsidRPr="009F4AE7" w:rsidRDefault="00214E37" w:rsidP="003B21A3">
            <w:pPr>
              <w:jc w:val="cente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757" w:type="dxa"/>
          </w:tcPr>
          <w:p w14:paraId="4038553C" w14:textId="77777777" w:rsidR="00214E37" w:rsidRPr="009F4AE7" w:rsidRDefault="00214E37" w:rsidP="003B21A3">
            <w:pPr>
              <w:jc w:val="cente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853" w:type="dxa"/>
          </w:tcPr>
          <w:p w14:paraId="4C2AB93C" w14:textId="77777777" w:rsidR="00214E37" w:rsidRPr="009F4AE7" w:rsidRDefault="00214E37" w:rsidP="003B21A3">
            <w:pPr>
              <w:jc w:val="cente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297" w:type="dxa"/>
          </w:tcPr>
          <w:p w14:paraId="1E1115DB" w14:textId="77777777" w:rsidR="00214E37" w:rsidRPr="009F4AE7" w:rsidRDefault="00214E37" w:rsidP="003B21A3">
            <w:pPr>
              <w:jc w:val="cente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170" w:type="dxa"/>
          </w:tcPr>
          <w:p w14:paraId="10802AFC" w14:textId="77777777" w:rsidR="00214E37" w:rsidRPr="009F4AE7" w:rsidRDefault="00214E37" w:rsidP="003B21A3">
            <w:pPr>
              <w:jc w:val="cente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170" w:type="dxa"/>
          </w:tcPr>
          <w:p w14:paraId="1FFDB068" w14:textId="77777777" w:rsidR="00214E37" w:rsidRPr="009F4AE7" w:rsidRDefault="00214E37" w:rsidP="003B21A3">
            <w:pPr>
              <w:jc w:val="cente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890" w:type="dxa"/>
          </w:tcPr>
          <w:p w14:paraId="62655BB9" w14:textId="77777777" w:rsidR="00214E37" w:rsidRPr="009F4AE7" w:rsidRDefault="00214E37" w:rsidP="003B21A3">
            <w:pPr>
              <w:jc w:val="cente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r>
      <w:tr w:rsidR="00214E37" w14:paraId="5BD3E497" w14:textId="77777777" w:rsidTr="4F6A14E1">
        <w:trPr>
          <w:trHeight w:val="481"/>
        </w:trPr>
        <w:tc>
          <w:tcPr>
            <w:tcW w:w="1658" w:type="dxa"/>
          </w:tcPr>
          <w:p w14:paraId="7B588165" w14:textId="77777777" w:rsidR="00214E37" w:rsidRPr="009F4AE7" w:rsidRDefault="00214E37" w:rsidP="003B21A3">
            <w:pPr>
              <w:jc w:val="cente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757" w:type="dxa"/>
          </w:tcPr>
          <w:p w14:paraId="0D69072A" w14:textId="77777777" w:rsidR="00214E37" w:rsidRPr="009F4AE7" w:rsidRDefault="00214E37" w:rsidP="003B21A3">
            <w:pPr>
              <w:jc w:val="cente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853" w:type="dxa"/>
          </w:tcPr>
          <w:p w14:paraId="11449952" w14:textId="77777777" w:rsidR="00214E37" w:rsidRPr="009F4AE7" w:rsidRDefault="00214E37" w:rsidP="003B21A3">
            <w:pPr>
              <w:jc w:val="cente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297" w:type="dxa"/>
          </w:tcPr>
          <w:p w14:paraId="0FBAA812" w14:textId="77777777" w:rsidR="00214E37" w:rsidRPr="009F4AE7" w:rsidRDefault="00214E37" w:rsidP="003B21A3">
            <w:pPr>
              <w:jc w:val="cente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170" w:type="dxa"/>
          </w:tcPr>
          <w:p w14:paraId="06CE86BF" w14:textId="77777777" w:rsidR="00214E37" w:rsidRPr="009F4AE7" w:rsidRDefault="00214E37" w:rsidP="003B21A3">
            <w:pPr>
              <w:jc w:val="cente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170" w:type="dxa"/>
          </w:tcPr>
          <w:p w14:paraId="3C13F673" w14:textId="77777777" w:rsidR="00214E37" w:rsidRPr="009F4AE7" w:rsidRDefault="00214E37" w:rsidP="003B21A3">
            <w:pPr>
              <w:jc w:val="cente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890" w:type="dxa"/>
          </w:tcPr>
          <w:p w14:paraId="64E261EE" w14:textId="77777777" w:rsidR="00214E37" w:rsidRPr="009F4AE7" w:rsidRDefault="00214E37" w:rsidP="003B21A3">
            <w:pPr>
              <w:jc w:val="cente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r>
      <w:tr w:rsidR="00214E37" w14:paraId="330018B4" w14:textId="77777777" w:rsidTr="4F6A14E1">
        <w:trPr>
          <w:trHeight w:val="467"/>
        </w:trPr>
        <w:tc>
          <w:tcPr>
            <w:tcW w:w="1658" w:type="dxa"/>
          </w:tcPr>
          <w:p w14:paraId="6AF55BBB" w14:textId="77777777" w:rsidR="00214E37" w:rsidRPr="009F4AE7" w:rsidRDefault="00214E37" w:rsidP="003B21A3">
            <w:pPr>
              <w:jc w:val="center"/>
              <w:rPr>
                <w:rFonts w:ascii="Arial" w:hAnsi="Arial" w:cs="Arial"/>
                <w:sz w:val="16"/>
                <w:szCs w:val="16"/>
              </w:rPr>
            </w:pPr>
            <w:r w:rsidRPr="001E5983">
              <w:rPr>
                <w:rFonts w:ascii="Arial" w:hAnsi="Arial" w:cs="Arial"/>
                <w:sz w:val="20"/>
                <w:szCs w:val="20"/>
                <w:u w:val="single"/>
              </w:rPr>
              <w:lastRenderedPageBreak/>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757" w:type="dxa"/>
          </w:tcPr>
          <w:p w14:paraId="61CCFDD5" w14:textId="77777777" w:rsidR="00214E37" w:rsidRPr="009F4AE7" w:rsidRDefault="00214E37" w:rsidP="003B21A3">
            <w:pPr>
              <w:jc w:val="cente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853" w:type="dxa"/>
          </w:tcPr>
          <w:p w14:paraId="1032B99C" w14:textId="77777777" w:rsidR="00214E37" w:rsidRPr="009F4AE7" w:rsidRDefault="00214E37" w:rsidP="003B21A3">
            <w:pPr>
              <w:jc w:val="cente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297" w:type="dxa"/>
          </w:tcPr>
          <w:p w14:paraId="0507585D" w14:textId="77777777" w:rsidR="00214E37" w:rsidRPr="009F4AE7" w:rsidRDefault="00214E37" w:rsidP="003B21A3">
            <w:pPr>
              <w:jc w:val="cente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170" w:type="dxa"/>
          </w:tcPr>
          <w:p w14:paraId="05D58E3A" w14:textId="77777777" w:rsidR="00214E37" w:rsidRPr="009F4AE7" w:rsidRDefault="00214E37" w:rsidP="003B21A3">
            <w:pPr>
              <w:jc w:val="cente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170" w:type="dxa"/>
          </w:tcPr>
          <w:p w14:paraId="6CBE0183" w14:textId="77777777" w:rsidR="00214E37" w:rsidRPr="009F4AE7" w:rsidRDefault="00214E37" w:rsidP="003B21A3">
            <w:pPr>
              <w:jc w:val="cente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890" w:type="dxa"/>
          </w:tcPr>
          <w:p w14:paraId="504CF281" w14:textId="77777777" w:rsidR="00214E37" w:rsidRPr="009F4AE7" w:rsidRDefault="00214E37" w:rsidP="003B21A3">
            <w:pPr>
              <w:jc w:val="cente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r>
      <w:tr w:rsidR="00214E37" w14:paraId="78862DA0" w14:textId="77777777" w:rsidTr="4F6A14E1">
        <w:trPr>
          <w:trHeight w:val="481"/>
        </w:trPr>
        <w:tc>
          <w:tcPr>
            <w:tcW w:w="1658" w:type="dxa"/>
          </w:tcPr>
          <w:p w14:paraId="25C08310" w14:textId="77777777" w:rsidR="00214E37" w:rsidRPr="009F4AE7" w:rsidRDefault="00214E37" w:rsidP="003B21A3">
            <w:pPr>
              <w:jc w:val="cente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757" w:type="dxa"/>
          </w:tcPr>
          <w:p w14:paraId="6570D633" w14:textId="77777777" w:rsidR="00214E37" w:rsidRPr="009F4AE7" w:rsidRDefault="00214E37" w:rsidP="003B21A3">
            <w:pPr>
              <w:jc w:val="cente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853" w:type="dxa"/>
          </w:tcPr>
          <w:p w14:paraId="34D6571E" w14:textId="77777777" w:rsidR="00214E37" w:rsidRPr="009F4AE7" w:rsidRDefault="00214E37" w:rsidP="003B21A3">
            <w:pPr>
              <w:jc w:val="cente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297" w:type="dxa"/>
          </w:tcPr>
          <w:p w14:paraId="1DD8E5A7" w14:textId="77777777" w:rsidR="00214E37" w:rsidRPr="009F4AE7" w:rsidRDefault="00214E37" w:rsidP="003B21A3">
            <w:pPr>
              <w:jc w:val="cente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170" w:type="dxa"/>
          </w:tcPr>
          <w:p w14:paraId="24EF03A6" w14:textId="77777777" w:rsidR="00214E37" w:rsidRPr="009F4AE7" w:rsidRDefault="00214E37" w:rsidP="003B21A3">
            <w:pPr>
              <w:jc w:val="cente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170" w:type="dxa"/>
          </w:tcPr>
          <w:p w14:paraId="006BB1D4" w14:textId="77777777" w:rsidR="00214E37" w:rsidRPr="009F4AE7" w:rsidRDefault="00214E37" w:rsidP="003B21A3">
            <w:pPr>
              <w:jc w:val="cente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890" w:type="dxa"/>
          </w:tcPr>
          <w:p w14:paraId="3E91C02C" w14:textId="77777777" w:rsidR="00214E37" w:rsidRPr="009F4AE7" w:rsidRDefault="00214E37" w:rsidP="003B21A3">
            <w:pPr>
              <w:jc w:val="cente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r>
      <w:tr w:rsidR="00214E37" w14:paraId="56F5F6D5" w14:textId="77777777" w:rsidTr="4F6A14E1">
        <w:trPr>
          <w:trHeight w:val="467"/>
        </w:trPr>
        <w:tc>
          <w:tcPr>
            <w:tcW w:w="1658" w:type="dxa"/>
          </w:tcPr>
          <w:p w14:paraId="4E915008" w14:textId="77777777" w:rsidR="00214E37" w:rsidRPr="009F4AE7" w:rsidRDefault="00214E37" w:rsidP="003B21A3">
            <w:pPr>
              <w:jc w:val="cente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757" w:type="dxa"/>
          </w:tcPr>
          <w:p w14:paraId="37B814F4" w14:textId="77777777" w:rsidR="00214E37" w:rsidRPr="009F4AE7" w:rsidRDefault="00214E37" w:rsidP="003B21A3">
            <w:pPr>
              <w:jc w:val="cente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853" w:type="dxa"/>
          </w:tcPr>
          <w:p w14:paraId="2C08AA83" w14:textId="77777777" w:rsidR="00214E37" w:rsidRPr="009F4AE7" w:rsidRDefault="00214E37" w:rsidP="003B21A3">
            <w:pPr>
              <w:jc w:val="cente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297" w:type="dxa"/>
          </w:tcPr>
          <w:p w14:paraId="63821D35" w14:textId="77777777" w:rsidR="00214E37" w:rsidRPr="009F4AE7" w:rsidRDefault="00214E37" w:rsidP="003B21A3">
            <w:pPr>
              <w:jc w:val="cente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170" w:type="dxa"/>
          </w:tcPr>
          <w:p w14:paraId="11A76E3F" w14:textId="77777777" w:rsidR="00214E37" w:rsidRPr="009F4AE7" w:rsidRDefault="00214E37" w:rsidP="003B21A3">
            <w:pPr>
              <w:jc w:val="cente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170" w:type="dxa"/>
          </w:tcPr>
          <w:p w14:paraId="5F3D2141" w14:textId="77777777" w:rsidR="00214E37" w:rsidRPr="009F4AE7" w:rsidRDefault="00214E37" w:rsidP="003B21A3">
            <w:pPr>
              <w:jc w:val="cente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c>
          <w:tcPr>
            <w:tcW w:w="1890" w:type="dxa"/>
          </w:tcPr>
          <w:p w14:paraId="4731A78F" w14:textId="77777777" w:rsidR="00214E37" w:rsidRPr="009F4AE7" w:rsidRDefault="00214E37" w:rsidP="003B21A3">
            <w:pPr>
              <w:jc w:val="center"/>
              <w:rPr>
                <w:rFonts w:ascii="Arial" w:hAnsi="Arial" w:cs="Arial"/>
                <w:sz w:val="16"/>
                <w:szCs w:val="16"/>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tc>
      </w:tr>
    </w:tbl>
    <w:p w14:paraId="350B3A12" w14:textId="77777777" w:rsidR="00214E37" w:rsidRPr="006F2FAE" w:rsidRDefault="00214E37" w:rsidP="00214E37">
      <w:pPr>
        <w:spacing w:after="0" w:line="240" w:lineRule="auto"/>
        <w:rPr>
          <w:rFonts w:ascii="Arial" w:hAnsi="Arial" w:cs="Arial"/>
          <w:sz w:val="20"/>
          <w:szCs w:val="20"/>
        </w:rPr>
      </w:pPr>
    </w:p>
    <w:p w14:paraId="0ABFA593" w14:textId="77777777" w:rsidR="00214E37" w:rsidRDefault="00214E37" w:rsidP="00214E37">
      <w:pPr>
        <w:spacing w:after="0" w:line="240" w:lineRule="auto"/>
        <w:rPr>
          <w:rFonts w:ascii="Arial" w:hAnsi="Arial" w:cs="Arial"/>
          <w:b/>
          <w:sz w:val="20"/>
          <w:szCs w:val="20"/>
        </w:rPr>
      </w:pPr>
    </w:p>
    <w:p w14:paraId="6BAC36C5" w14:textId="77777777" w:rsidR="00337FA2" w:rsidRDefault="00337FA2" w:rsidP="00337FA2">
      <w:pPr>
        <w:spacing w:after="0" w:line="240" w:lineRule="auto"/>
        <w:ind w:left="720" w:hanging="720"/>
        <w:rPr>
          <w:rFonts w:ascii="Arial" w:hAnsi="Arial" w:cs="Arial"/>
          <w:b/>
          <w:bCs/>
          <w:sz w:val="20"/>
          <w:szCs w:val="20"/>
        </w:rPr>
      </w:pPr>
    </w:p>
    <w:p w14:paraId="3E9D8EB3" w14:textId="77777777" w:rsidR="00337FA2" w:rsidRDefault="00337FA2" w:rsidP="00337FA2">
      <w:pPr>
        <w:spacing w:after="0" w:line="240" w:lineRule="auto"/>
        <w:ind w:left="720" w:hanging="720"/>
        <w:rPr>
          <w:rFonts w:ascii="Arial" w:hAnsi="Arial" w:cs="Arial"/>
          <w:b/>
          <w:bCs/>
          <w:sz w:val="20"/>
          <w:szCs w:val="20"/>
        </w:rPr>
      </w:pPr>
    </w:p>
    <w:p w14:paraId="4962338E" w14:textId="77777777" w:rsidR="00337FA2" w:rsidRDefault="00337FA2" w:rsidP="00337FA2">
      <w:pPr>
        <w:spacing w:after="0" w:line="240" w:lineRule="auto"/>
        <w:ind w:left="720" w:hanging="720"/>
        <w:rPr>
          <w:rFonts w:ascii="Arial" w:hAnsi="Arial" w:cs="Arial"/>
          <w:b/>
          <w:bCs/>
          <w:sz w:val="20"/>
          <w:szCs w:val="20"/>
        </w:rPr>
      </w:pPr>
    </w:p>
    <w:p w14:paraId="753FB47E" w14:textId="77777777" w:rsidR="00214E37" w:rsidRPr="00337FA2" w:rsidRDefault="00214E37" w:rsidP="00337FA2">
      <w:pPr>
        <w:spacing w:after="0" w:line="240" w:lineRule="auto"/>
        <w:ind w:left="720" w:hanging="720"/>
      </w:pPr>
      <w:r w:rsidRPr="14353EC6">
        <w:rPr>
          <w:rFonts w:ascii="Arial" w:hAnsi="Arial" w:cs="Arial"/>
          <w:b/>
          <w:bCs/>
          <w:sz w:val="20"/>
          <w:szCs w:val="20"/>
        </w:rPr>
        <w:t>7</w:t>
      </w:r>
      <w:r>
        <w:rPr>
          <w:rFonts w:ascii="Arial" w:hAnsi="Arial" w:cs="Arial"/>
          <w:b/>
          <w:sz w:val="20"/>
          <w:szCs w:val="20"/>
        </w:rPr>
        <w:t>)</w:t>
      </w:r>
      <w:r>
        <w:tab/>
      </w:r>
      <w:r w:rsidRPr="00026096">
        <w:rPr>
          <w:rFonts w:ascii="Arial" w:hAnsi="Arial" w:cs="Arial"/>
          <w:b/>
          <w:sz w:val="20"/>
          <w:szCs w:val="20"/>
        </w:rPr>
        <w:t>Legal/Disciplinary History</w:t>
      </w:r>
    </w:p>
    <w:p w14:paraId="27FC398A" w14:textId="77777777" w:rsidR="00214E37" w:rsidRDefault="00214E37" w:rsidP="00214E37">
      <w:pPr>
        <w:spacing w:after="0" w:line="240" w:lineRule="auto"/>
        <w:ind w:left="720" w:hanging="720"/>
        <w:rPr>
          <w:rFonts w:ascii="Arial" w:hAnsi="Arial" w:cs="Arial"/>
          <w:sz w:val="20"/>
          <w:szCs w:val="20"/>
        </w:rPr>
      </w:pPr>
    </w:p>
    <w:p w14:paraId="12382F0A" w14:textId="669A0787" w:rsidR="00214E37" w:rsidRPr="00087B78" w:rsidRDefault="00C26E21" w:rsidP="00FE3DC9">
      <w:pPr>
        <w:pStyle w:val="ListParagraph"/>
        <w:numPr>
          <w:ilvl w:val="0"/>
          <w:numId w:val="7"/>
        </w:numPr>
        <w:spacing w:after="0" w:line="240" w:lineRule="auto"/>
        <w:rPr>
          <w:rFonts w:ascii="Arial" w:hAnsi="Arial" w:cs="Arial"/>
          <w:sz w:val="20"/>
          <w:szCs w:val="20"/>
        </w:rPr>
      </w:pPr>
      <w:r w:rsidRPr="4F6A14E1">
        <w:rPr>
          <w:rFonts w:ascii="Arial" w:hAnsi="Arial" w:cs="Arial"/>
          <w:sz w:val="20"/>
          <w:szCs w:val="20"/>
        </w:rPr>
        <w:t>I</w:t>
      </w:r>
      <w:r w:rsidR="00214E37" w:rsidRPr="4F6A14E1">
        <w:rPr>
          <w:rFonts w:ascii="Arial" w:hAnsi="Arial" w:cs="Arial"/>
          <w:sz w:val="20"/>
          <w:szCs w:val="20"/>
        </w:rPr>
        <w:t xml:space="preserve">dentify whether any of the persons or entities listed above have, </w:t>
      </w:r>
      <w:r w:rsidR="00214E37" w:rsidRPr="4F6A14E1">
        <w:rPr>
          <w:rFonts w:ascii="Arial" w:hAnsi="Arial" w:cs="Arial"/>
          <w:sz w:val="20"/>
          <w:szCs w:val="20"/>
          <w:u w:val="single"/>
        </w:rPr>
        <w:t>in the past 10 years</w:t>
      </w:r>
      <w:r w:rsidR="00214E37" w:rsidRPr="4F6A14E1">
        <w:rPr>
          <w:rFonts w:ascii="Arial" w:hAnsi="Arial" w:cs="Arial"/>
          <w:sz w:val="20"/>
          <w:szCs w:val="20"/>
        </w:rPr>
        <w:t>, been the subject of:</w:t>
      </w:r>
    </w:p>
    <w:p w14:paraId="10714630" w14:textId="77777777" w:rsidR="00214E37" w:rsidRPr="006F2FAE" w:rsidRDefault="00214E37" w:rsidP="00214E37">
      <w:pPr>
        <w:spacing w:after="0" w:line="240" w:lineRule="auto"/>
        <w:ind w:left="720" w:hanging="720"/>
        <w:rPr>
          <w:rFonts w:ascii="Arial" w:hAnsi="Arial" w:cs="Arial"/>
          <w:sz w:val="20"/>
          <w:szCs w:val="20"/>
        </w:rPr>
      </w:pPr>
    </w:p>
    <w:p w14:paraId="649E51B6" w14:textId="77777777" w:rsidR="00214E37" w:rsidRDefault="00214E37" w:rsidP="00FE3DC9">
      <w:pPr>
        <w:pStyle w:val="ListParagraph"/>
        <w:numPr>
          <w:ilvl w:val="0"/>
          <w:numId w:val="4"/>
        </w:numPr>
        <w:spacing w:after="0" w:line="240" w:lineRule="auto"/>
        <w:rPr>
          <w:rFonts w:ascii="Arial" w:hAnsi="Arial" w:cs="Arial"/>
          <w:sz w:val="20"/>
          <w:szCs w:val="20"/>
        </w:rPr>
      </w:pPr>
      <w:r w:rsidRPr="00FA5BE7">
        <w:rPr>
          <w:rFonts w:ascii="Arial" w:hAnsi="Arial" w:cs="Arial"/>
          <w:sz w:val="20"/>
          <w:szCs w:val="20"/>
        </w:rPr>
        <w:t>A conviction in a criminal proceeding or named as a defendant in a pending criminal proceeding (excluding traffic violations and other minor offenses</w:t>
      </w:r>
      <w:proofErr w:type="gramStart"/>
      <w:r w:rsidRPr="00FA5BE7">
        <w:rPr>
          <w:rFonts w:ascii="Arial" w:hAnsi="Arial" w:cs="Arial"/>
          <w:sz w:val="20"/>
          <w:szCs w:val="20"/>
        </w:rPr>
        <w:t>);</w:t>
      </w:r>
      <w:proofErr w:type="gramEnd"/>
    </w:p>
    <w:p w14:paraId="28B1AEC0" w14:textId="77777777" w:rsidR="00214E37" w:rsidRDefault="00214E37" w:rsidP="00214E37">
      <w:pPr>
        <w:pStyle w:val="ListParagraph"/>
        <w:spacing w:after="0" w:line="240" w:lineRule="auto"/>
        <w:ind w:left="1080"/>
        <w:rPr>
          <w:rFonts w:ascii="Arial" w:hAnsi="Arial" w:cs="Arial"/>
          <w:sz w:val="20"/>
          <w:szCs w:val="20"/>
        </w:rPr>
      </w:pPr>
    </w:p>
    <w:p w14:paraId="4389CA5A" w14:textId="77777777" w:rsidR="00214E37" w:rsidRPr="00087B78" w:rsidRDefault="00214E37" w:rsidP="00214E37">
      <w:pPr>
        <w:spacing w:after="0" w:line="240" w:lineRule="auto"/>
        <w:ind w:firstLine="720"/>
        <w:rPr>
          <w:rFonts w:ascii="Arial" w:hAnsi="Arial" w:cs="Arial"/>
          <w:sz w:val="20"/>
          <w:szCs w:val="20"/>
          <w:u w:val="single"/>
        </w:rPr>
      </w:pPr>
      <w:r w:rsidRPr="00087B78">
        <w:rPr>
          <w:rFonts w:ascii="Arial" w:hAnsi="Arial" w:cs="Arial"/>
          <w:sz w:val="20"/>
          <w:szCs w:val="20"/>
          <w:u w:val="single"/>
        </w:rPr>
        <w:fldChar w:fldCharType="begin">
          <w:ffData>
            <w:name w:val="Text1"/>
            <w:enabled/>
            <w:calcOnExit w:val="0"/>
            <w:textInput/>
          </w:ffData>
        </w:fldChar>
      </w:r>
      <w:r w:rsidRPr="00087B78">
        <w:rPr>
          <w:rFonts w:ascii="Arial" w:hAnsi="Arial" w:cs="Arial"/>
          <w:sz w:val="20"/>
          <w:szCs w:val="20"/>
          <w:u w:val="single"/>
        </w:rPr>
        <w:instrText xml:space="preserve"> FORMTEXT </w:instrText>
      </w:r>
      <w:r w:rsidRPr="00087B78">
        <w:rPr>
          <w:rFonts w:ascii="Arial" w:hAnsi="Arial" w:cs="Arial"/>
          <w:sz w:val="20"/>
          <w:szCs w:val="20"/>
          <w:u w:val="single"/>
        </w:rPr>
      </w:r>
      <w:r w:rsidRPr="00087B78">
        <w:rPr>
          <w:rFonts w:ascii="Arial" w:hAnsi="Arial" w:cs="Arial"/>
          <w:sz w:val="20"/>
          <w:szCs w:val="20"/>
          <w:u w:val="single"/>
        </w:rPr>
        <w:fldChar w:fldCharType="separate"/>
      </w:r>
      <w:r w:rsidRPr="00087B78">
        <w:rPr>
          <w:noProof/>
          <w:u w:val="single"/>
        </w:rPr>
        <w:t> </w:t>
      </w:r>
      <w:r w:rsidRPr="00087B78">
        <w:rPr>
          <w:noProof/>
          <w:u w:val="single"/>
        </w:rPr>
        <w:t> </w:t>
      </w:r>
      <w:r w:rsidRPr="00087B78">
        <w:rPr>
          <w:noProof/>
          <w:u w:val="single"/>
        </w:rPr>
        <w:t> </w:t>
      </w:r>
      <w:r w:rsidRPr="00087B78">
        <w:rPr>
          <w:noProof/>
          <w:u w:val="single"/>
        </w:rPr>
        <w:t> </w:t>
      </w:r>
      <w:r w:rsidRPr="00087B78">
        <w:rPr>
          <w:noProof/>
          <w:u w:val="single"/>
        </w:rPr>
        <w:t> </w:t>
      </w:r>
      <w:r w:rsidRPr="00087B78">
        <w:rPr>
          <w:rFonts w:ascii="Arial" w:hAnsi="Arial" w:cs="Arial"/>
          <w:sz w:val="20"/>
          <w:szCs w:val="20"/>
          <w:u w:val="single"/>
        </w:rPr>
        <w:fldChar w:fldCharType="end"/>
      </w:r>
    </w:p>
    <w:p w14:paraId="1824A6EE" w14:textId="77777777" w:rsidR="00214E37" w:rsidRPr="006F2FAE" w:rsidRDefault="00214E37" w:rsidP="00214E37">
      <w:pPr>
        <w:spacing w:after="0" w:line="240" w:lineRule="auto"/>
        <w:ind w:left="1440" w:hanging="720"/>
        <w:rPr>
          <w:rFonts w:ascii="Arial" w:hAnsi="Arial" w:cs="Arial"/>
          <w:sz w:val="20"/>
          <w:szCs w:val="20"/>
        </w:rPr>
      </w:pPr>
    </w:p>
    <w:p w14:paraId="5124AFD5" w14:textId="77777777" w:rsidR="00214E37" w:rsidRDefault="00214E37" w:rsidP="00FE3DC9">
      <w:pPr>
        <w:pStyle w:val="ListParagraph"/>
        <w:numPr>
          <w:ilvl w:val="0"/>
          <w:numId w:val="4"/>
        </w:numPr>
        <w:spacing w:after="0" w:line="240" w:lineRule="auto"/>
        <w:rPr>
          <w:rFonts w:ascii="Arial" w:hAnsi="Arial" w:cs="Arial"/>
          <w:sz w:val="20"/>
          <w:szCs w:val="20"/>
        </w:rPr>
      </w:pPr>
      <w:r w:rsidRPr="00FA5BE7">
        <w:rPr>
          <w:rFonts w:ascii="Arial" w:hAnsi="Arial" w:cs="Arial"/>
          <w:sz w:val="20"/>
          <w:szCs w:val="20"/>
        </w:rPr>
        <w:t xml:space="preserve">The entry of an order, judgment, or decree, not subsequently reversed, suspended or vacated, by a court of competent jurisdiction that permanently or temporarily enjoined, barred, suspended or otherwise limited such person’s involvement in any type of business, securities, commodities, or banking </w:t>
      </w:r>
      <w:proofErr w:type="gramStart"/>
      <w:r w:rsidRPr="00FA5BE7">
        <w:rPr>
          <w:rFonts w:ascii="Arial" w:hAnsi="Arial" w:cs="Arial"/>
          <w:sz w:val="20"/>
          <w:szCs w:val="20"/>
        </w:rPr>
        <w:t>activities;</w:t>
      </w:r>
      <w:proofErr w:type="gramEnd"/>
    </w:p>
    <w:p w14:paraId="077A6123" w14:textId="77777777" w:rsidR="00214E37" w:rsidRDefault="00214E37" w:rsidP="00214E37">
      <w:pPr>
        <w:pStyle w:val="ListParagraph"/>
        <w:spacing w:after="0" w:line="240" w:lineRule="auto"/>
        <w:ind w:left="1440"/>
        <w:rPr>
          <w:rFonts w:ascii="Arial" w:hAnsi="Arial" w:cs="Arial"/>
          <w:sz w:val="20"/>
          <w:szCs w:val="20"/>
        </w:rPr>
      </w:pPr>
    </w:p>
    <w:p w14:paraId="7CED3E9F" w14:textId="77777777" w:rsidR="00214E37" w:rsidRPr="00087B78" w:rsidRDefault="00214E37" w:rsidP="00214E37">
      <w:pPr>
        <w:spacing w:after="0" w:line="240" w:lineRule="auto"/>
        <w:ind w:firstLine="720"/>
        <w:rPr>
          <w:rFonts w:ascii="Arial" w:hAnsi="Arial" w:cs="Arial"/>
          <w:sz w:val="20"/>
          <w:szCs w:val="20"/>
          <w:u w:val="single"/>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p w14:paraId="348861D5" w14:textId="77777777" w:rsidR="00214E37" w:rsidRPr="006F2FAE" w:rsidRDefault="00214E37" w:rsidP="00214E37">
      <w:pPr>
        <w:spacing w:after="0" w:line="240" w:lineRule="auto"/>
        <w:ind w:left="1440" w:hanging="720"/>
        <w:rPr>
          <w:rFonts w:ascii="Arial" w:hAnsi="Arial" w:cs="Arial"/>
          <w:sz w:val="20"/>
          <w:szCs w:val="20"/>
        </w:rPr>
      </w:pPr>
    </w:p>
    <w:p w14:paraId="6F1DFCD2" w14:textId="77777777" w:rsidR="00214E37" w:rsidRPr="006F2FAE" w:rsidRDefault="00214E37" w:rsidP="00214E37">
      <w:pPr>
        <w:spacing w:after="0" w:line="240" w:lineRule="auto"/>
        <w:ind w:left="1080" w:hanging="360"/>
        <w:rPr>
          <w:rFonts w:ascii="Arial" w:hAnsi="Arial" w:cs="Arial"/>
          <w:sz w:val="20"/>
          <w:szCs w:val="20"/>
        </w:rPr>
      </w:pPr>
      <w:r w:rsidRPr="006F2FAE">
        <w:rPr>
          <w:rFonts w:ascii="Arial" w:hAnsi="Arial" w:cs="Arial"/>
          <w:sz w:val="20"/>
          <w:szCs w:val="20"/>
        </w:rPr>
        <w:t>3.</w:t>
      </w:r>
      <w:r w:rsidRPr="006F2FAE">
        <w:rPr>
          <w:rFonts w:ascii="Arial" w:hAnsi="Arial" w:cs="Arial"/>
          <w:sz w:val="20"/>
          <w:szCs w:val="20"/>
        </w:rPr>
        <w:tab/>
        <w:t xml:space="preserve">A finding or judgment by a court of competent jurisdiction (in a civil action), the Securities and Exchange Commission, the Commodity Futures Trading Commission, or a state securities regulator of a violation of federal or state securities or commodities law, which </w:t>
      </w:r>
      <w:proofErr w:type="gramStart"/>
      <w:r w:rsidRPr="006F2FAE">
        <w:rPr>
          <w:rFonts w:ascii="Arial" w:hAnsi="Arial" w:cs="Arial"/>
          <w:sz w:val="20"/>
          <w:szCs w:val="20"/>
        </w:rPr>
        <w:t>finding</w:t>
      </w:r>
      <w:proofErr w:type="gramEnd"/>
      <w:r w:rsidRPr="006F2FAE">
        <w:rPr>
          <w:rFonts w:ascii="Arial" w:hAnsi="Arial" w:cs="Arial"/>
          <w:sz w:val="20"/>
          <w:szCs w:val="20"/>
        </w:rPr>
        <w:t xml:space="preserve"> or judgment has not been reversed, suspended, or vacated; or</w:t>
      </w:r>
    </w:p>
    <w:p w14:paraId="6C78F953" w14:textId="77777777" w:rsidR="00214E37" w:rsidRDefault="00214E37" w:rsidP="00214E37">
      <w:pPr>
        <w:spacing w:after="0" w:line="240" w:lineRule="auto"/>
        <w:ind w:left="1440" w:hanging="720"/>
        <w:rPr>
          <w:rFonts w:ascii="Arial" w:hAnsi="Arial" w:cs="Arial"/>
          <w:sz w:val="20"/>
          <w:szCs w:val="20"/>
        </w:rPr>
      </w:pPr>
    </w:p>
    <w:p w14:paraId="7801DADD" w14:textId="77777777" w:rsidR="00214E37" w:rsidRDefault="00214E37" w:rsidP="00214E37">
      <w:pPr>
        <w:spacing w:after="0" w:line="240" w:lineRule="auto"/>
        <w:ind w:left="1440" w:hanging="720"/>
        <w:rPr>
          <w:rFonts w:ascii="Arial" w:hAnsi="Arial" w:cs="Arial"/>
          <w:sz w:val="20"/>
          <w:szCs w:val="20"/>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r>
        <w:rPr>
          <w:rFonts w:ascii="Arial" w:hAnsi="Arial" w:cs="Arial"/>
          <w:sz w:val="20"/>
          <w:szCs w:val="20"/>
        </w:rPr>
        <w:tab/>
      </w:r>
    </w:p>
    <w:p w14:paraId="7A3637E8" w14:textId="77777777" w:rsidR="00214E37" w:rsidRPr="006F2FAE" w:rsidRDefault="00214E37" w:rsidP="00214E37">
      <w:pPr>
        <w:spacing w:after="0" w:line="240" w:lineRule="auto"/>
        <w:ind w:left="1440" w:hanging="720"/>
        <w:rPr>
          <w:rFonts w:ascii="Arial" w:hAnsi="Arial" w:cs="Arial"/>
          <w:sz w:val="20"/>
          <w:szCs w:val="20"/>
        </w:rPr>
      </w:pPr>
    </w:p>
    <w:p w14:paraId="0D0BC794" w14:textId="77777777" w:rsidR="00214E37" w:rsidRDefault="00214E37" w:rsidP="00214E37">
      <w:pPr>
        <w:spacing w:after="0" w:line="240" w:lineRule="auto"/>
        <w:ind w:left="1080" w:hanging="360"/>
        <w:rPr>
          <w:rFonts w:ascii="Arial" w:hAnsi="Arial" w:cs="Arial"/>
          <w:sz w:val="20"/>
          <w:szCs w:val="20"/>
        </w:rPr>
      </w:pPr>
      <w:r>
        <w:rPr>
          <w:rFonts w:ascii="Arial" w:hAnsi="Arial" w:cs="Arial"/>
          <w:sz w:val="20"/>
          <w:szCs w:val="20"/>
        </w:rPr>
        <w:t>4.</w:t>
      </w:r>
      <w:r>
        <w:rPr>
          <w:rFonts w:ascii="Arial" w:hAnsi="Arial" w:cs="Arial"/>
          <w:sz w:val="20"/>
          <w:szCs w:val="20"/>
        </w:rPr>
        <w:tab/>
      </w:r>
      <w:r w:rsidRPr="00FA5BE7">
        <w:rPr>
          <w:rFonts w:ascii="Arial" w:hAnsi="Arial" w:cs="Arial"/>
          <w:sz w:val="20"/>
          <w:szCs w:val="20"/>
        </w:rPr>
        <w:t>The entry of an order by a self-regulatory organization that permanently or temporarily barred</w:t>
      </w:r>
      <w:r>
        <w:rPr>
          <w:rFonts w:ascii="Arial" w:hAnsi="Arial" w:cs="Arial"/>
          <w:sz w:val="20"/>
          <w:szCs w:val="20"/>
        </w:rPr>
        <w:t>,</w:t>
      </w:r>
      <w:r w:rsidRPr="00FA5BE7">
        <w:rPr>
          <w:rFonts w:ascii="Arial" w:hAnsi="Arial" w:cs="Arial"/>
          <w:sz w:val="20"/>
          <w:szCs w:val="20"/>
        </w:rPr>
        <w:t xml:space="preserve"> suspended</w:t>
      </w:r>
      <w:r>
        <w:rPr>
          <w:rFonts w:ascii="Arial" w:hAnsi="Arial" w:cs="Arial"/>
          <w:sz w:val="20"/>
          <w:szCs w:val="20"/>
        </w:rPr>
        <w:t>,</w:t>
      </w:r>
      <w:r w:rsidRPr="00FA5BE7">
        <w:rPr>
          <w:rFonts w:ascii="Arial" w:hAnsi="Arial" w:cs="Arial"/>
          <w:sz w:val="20"/>
          <w:szCs w:val="20"/>
        </w:rPr>
        <w:t xml:space="preserve"> or otherwise limited such person’s involvement in any type of business or securities activities.</w:t>
      </w:r>
    </w:p>
    <w:p w14:paraId="17F43BD4" w14:textId="77777777" w:rsidR="00214E37" w:rsidRDefault="00214E37" w:rsidP="00214E37">
      <w:pPr>
        <w:pStyle w:val="ListParagraph"/>
        <w:spacing w:after="0" w:line="240" w:lineRule="auto"/>
        <w:ind w:left="1080"/>
        <w:rPr>
          <w:rFonts w:ascii="Arial" w:hAnsi="Arial" w:cs="Arial"/>
          <w:sz w:val="20"/>
          <w:szCs w:val="20"/>
        </w:rPr>
      </w:pPr>
    </w:p>
    <w:p w14:paraId="0FA7FD4C" w14:textId="77777777" w:rsidR="00214E37" w:rsidRDefault="00214E37" w:rsidP="00214E37">
      <w:pPr>
        <w:spacing w:after="0" w:line="240" w:lineRule="auto"/>
        <w:ind w:firstLine="720"/>
        <w:rPr>
          <w:rFonts w:ascii="Arial" w:hAnsi="Arial" w:cs="Arial"/>
          <w:sz w:val="20"/>
          <w:szCs w:val="20"/>
          <w:u w:val="single"/>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p w14:paraId="3AAD18D0" w14:textId="77777777" w:rsidR="00214E37" w:rsidRDefault="00214E37" w:rsidP="00214E37">
      <w:pPr>
        <w:spacing w:after="0" w:line="240" w:lineRule="auto"/>
        <w:ind w:firstLine="720"/>
        <w:rPr>
          <w:noProof/>
          <w:u w:val="single"/>
        </w:rPr>
      </w:pPr>
    </w:p>
    <w:p w14:paraId="1D9DB2FD" w14:textId="77777777" w:rsidR="00214E37" w:rsidRDefault="00214E37" w:rsidP="00214E37">
      <w:pPr>
        <w:spacing w:after="0" w:line="240" w:lineRule="auto"/>
        <w:ind w:firstLine="720"/>
        <w:rPr>
          <w:rFonts w:ascii="Arial" w:hAnsi="Arial" w:cs="Arial"/>
          <w:sz w:val="20"/>
          <w:szCs w:val="20"/>
          <w:u w:val="single"/>
        </w:rPr>
      </w:pPr>
    </w:p>
    <w:p w14:paraId="45E85C11" w14:textId="77777777" w:rsidR="00214E37" w:rsidRDefault="00214E37" w:rsidP="00214E37">
      <w:pPr>
        <w:spacing w:after="0" w:line="240" w:lineRule="auto"/>
        <w:ind w:firstLine="720"/>
        <w:rPr>
          <w:rFonts w:ascii="Arial" w:hAnsi="Arial" w:cs="Arial"/>
          <w:sz w:val="20"/>
          <w:szCs w:val="20"/>
          <w:u w:val="single"/>
        </w:rPr>
      </w:pPr>
    </w:p>
    <w:p w14:paraId="7E20CEF0" w14:textId="77777777" w:rsidR="00214E37" w:rsidRPr="001409D6" w:rsidRDefault="00214E37" w:rsidP="00FE3DC9">
      <w:pPr>
        <w:pStyle w:val="ListParagraph"/>
        <w:numPr>
          <w:ilvl w:val="0"/>
          <w:numId w:val="7"/>
        </w:numPr>
        <w:spacing w:after="0" w:line="240" w:lineRule="auto"/>
        <w:rPr>
          <w:rFonts w:ascii="Arial" w:hAnsi="Arial" w:cs="Arial"/>
          <w:sz w:val="20"/>
          <w:szCs w:val="20"/>
        </w:rPr>
      </w:pPr>
      <w:r w:rsidRPr="00087B78">
        <w:rPr>
          <w:rFonts w:ascii="Arial" w:hAnsi="Arial" w:cs="Arial"/>
          <w:sz w:val="20"/>
          <w:szCs w:val="20"/>
        </w:rPr>
        <w:t xml:space="preserve">Describe </w:t>
      </w:r>
      <w:r w:rsidRPr="001F397A">
        <w:rPr>
          <w:rFonts w:ascii="Arial" w:hAnsi="Arial" w:cs="Arial"/>
          <w:sz w:val="20"/>
          <w:szCs w:val="20"/>
        </w:rPr>
        <w:t xml:space="preserve">briefly any material pending legal proceedings, other than ordinary routine litigation incidental to the business, to which the </w:t>
      </w:r>
      <w:r>
        <w:rPr>
          <w:rFonts w:ascii="Arial" w:hAnsi="Arial" w:cs="Arial"/>
          <w:sz w:val="20"/>
          <w:szCs w:val="20"/>
        </w:rPr>
        <w:t>issuer</w:t>
      </w:r>
      <w:r w:rsidRPr="001F397A">
        <w:rPr>
          <w:rFonts w:ascii="Arial" w:hAnsi="Arial" w:cs="Arial"/>
          <w:sz w:val="20"/>
          <w:szCs w:val="20"/>
        </w:rPr>
        <w:t xml:space="preserve"> or any of its subsidiaries is a party or of which any of their property is the subject. Include the name of the court or agency in which the proceedings are pending, the date instituted, the principal parties thereto, a description of the factual basis alleged to underlie the proceeding and the relief sought. Include similar information as to any such proceedings known to be contemplated by governmental authorities</w:t>
      </w:r>
      <w:r>
        <w:rPr>
          <w:rFonts w:ascii="Arial" w:hAnsi="Arial" w:cs="Arial"/>
          <w:sz w:val="20"/>
          <w:szCs w:val="20"/>
        </w:rPr>
        <w:t xml:space="preserve">. </w:t>
      </w:r>
    </w:p>
    <w:p w14:paraId="4BAFDA6D" w14:textId="77777777" w:rsidR="00214E37" w:rsidRDefault="00214E37" w:rsidP="00214E37">
      <w:pPr>
        <w:spacing w:after="0" w:line="240" w:lineRule="auto"/>
        <w:rPr>
          <w:rFonts w:ascii="Arial" w:hAnsi="Arial" w:cs="Arial"/>
          <w:sz w:val="20"/>
          <w:szCs w:val="20"/>
          <w:u w:val="single"/>
        </w:rPr>
      </w:pPr>
    </w:p>
    <w:p w14:paraId="345B7093" w14:textId="77777777" w:rsidR="00214E37" w:rsidRDefault="00214E37" w:rsidP="00214E37">
      <w:pPr>
        <w:spacing w:after="0" w:line="240" w:lineRule="auto"/>
        <w:ind w:firstLine="360"/>
        <w:rPr>
          <w:rFonts w:ascii="Arial" w:hAnsi="Arial" w:cs="Arial"/>
          <w:b/>
          <w:sz w:val="20"/>
          <w:szCs w:val="20"/>
        </w:rPr>
      </w:pPr>
      <w:r w:rsidRPr="001E5983">
        <w:rPr>
          <w:rFonts w:ascii="Arial" w:hAnsi="Arial" w:cs="Arial"/>
          <w:sz w:val="20"/>
          <w:szCs w:val="20"/>
          <w:u w:val="single"/>
        </w:rPr>
        <w:fldChar w:fldCharType="begin">
          <w:ffData>
            <w:name w:val="Text1"/>
            <w:enabled/>
            <w:calcOnExit w:val="0"/>
            <w:textInput/>
          </w:ffData>
        </w:fldChar>
      </w:r>
      <w:r w:rsidRPr="001E5983">
        <w:rPr>
          <w:rFonts w:ascii="Arial" w:hAnsi="Arial" w:cs="Arial"/>
          <w:sz w:val="20"/>
          <w:szCs w:val="20"/>
          <w:u w:val="single"/>
        </w:rPr>
        <w:instrText xml:space="preserve"> FORMTEXT </w:instrText>
      </w:r>
      <w:r w:rsidRPr="001E5983">
        <w:rPr>
          <w:rFonts w:ascii="Arial" w:hAnsi="Arial" w:cs="Arial"/>
          <w:sz w:val="20"/>
          <w:szCs w:val="20"/>
          <w:u w:val="single"/>
        </w:rPr>
      </w:r>
      <w:r w:rsidRPr="001E5983">
        <w:rPr>
          <w:rFonts w:ascii="Arial" w:hAnsi="Arial" w:cs="Arial"/>
          <w:sz w:val="20"/>
          <w:szCs w:val="20"/>
          <w:u w:val="single"/>
        </w:rPr>
        <w:fldChar w:fldCharType="separate"/>
      </w:r>
      <w:r w:rsidRPr="001E5983">
        <w:rPr>
          <w:noProof/>
          <w:u w:val="single"/>
        </w:rPr>
        <w:t> </w:t>
      </w:r>
      <w:r w:rsidRPr="001E5983">
        <w:rPr>
          <w:noProof/>
          <w:u w:val="single"/>
        </w:rPr>
        <w:t> </w:t>
      </w:r>
      <w:r w:rsidRPr="001E5983">
        <w:rPr>
          <w:noProof/>
          <w:u w:val="single"/>
        </w:rPr>
        <w:t> </w:t>
      </w:r>
      <w:r w:rsidRPr="001E5983">
        <w:rPr>
          <w:noProof/>
          <w:u w:val="single"/>
        </w:rPr>
        <w:t> </w:t>
      </w:r>
      <w:r w:rsidRPr="001E5983">
        <w:rPr>
          <w:noProof/>
          <w:u w:val="single"/>
        </w:rPr>
        <w:t> </w:t>
      </w:r>
      <w:r w:rsidRPr="001E5983">
        <w:rPr>
          <w:rFonts w:ascii="Arial" w:hAnsi="Arial" w:cs="Arial"/>
          <w:sz w:val="20"/>
          <w:szCs w:val="20"/>
          <w:u w:val="single"/>
        </w:rPr>
        <w:fldChar w:fldCharType="end"/>
      </w:r>
    </w:p>
    <w:p w14:paraId="32FA7D3D" w14:textId="77777777" w:rsidR="00214E37" w:rsidRDefault="00214E37" w:rsidP="00214E37">
      <w:pPr>
        <w:spacing w:after="0" w:line="240" w:lineRule="auto"/>
        <w:rPr>
          <w:rFonts w:ascii="Arial" w:hAnsi="Arial" w:cs="Arial"/>
          <w:b/>
          <w:sz w:val="20"/>
          <w:szCs w:val="20"/>
        </w:rPr>
      </w:pPr>
    </w:p>
    <w:p w14:paraId="4EA34BBA" w14:textId="77777777" w:rsidR="00214E37" w:rsidRDefault="00214E37" w:rsidP="00214E37">
      <w:pPr>
        <w:spacing w:after="0" w:line="240" w:lineRule="auto"/>
        <w:rPr>
          <w:rFonts w:ascii="Arial" w:hAnsi="Arial" w:cs="Arial"/>
          <w:b/>
          <w:sz w:val="20"/>
          <w:szCs w:val="20"/>
        </w:rPr>
      </w:pPr>
    </w:p>
    <w:p w14:paraId="699CEBBF" w14:textId="77777777" w:rsidR="00214E37" w:rsidRDefault="00214E37" w:rsidP="00214E37">
      <w:pPr>
        <w:spacing w:after="0" w:line="240" w:lineRule="auto"/>
        <w:rPr>
          <w:rFonts w:ascii="Arial" w:hAnsi="Arial" w:cs="Arial"/>
          <w:b/>
          <w:sz w:val="20"/>
          <w:szCs w:val="20"/>
        </w:rPr>
      </w:pPr>
    </w:p>
    <w:p w14:paraId="440CDBAC" w14:textId="770C67ED" w:rsidR="00214E37" w:rsidRPr="006F2FAE" w:rsidRDefault="00214E37" w:rsidP="00214E37">
      <w:pPr>
        <w:spacing w:after="0" w:line="240" w:lineRule="auto"/>
        <w:rPr>
          <w:rFonts w:ascii="Arial" w:hAnsi="Arial" w:cs="Arial"/>
          <w:b/>
          <w:sz w:val="20"/>
          <w:szCs w:val="20"/>
        </w:rPr>
      </w:pPr>
      <w:r>
        <w:rPr>
          <w:rFonts w:ascii="Arial" w:hAnsi="Arial" w:cs="Arial"/>
          <w:b/>
          <w:sz w:val="20"/>
          <w:szCs w:val="20"/>
        </w:rPr>
        <w:t>8</w:t>
      </w:r>
      <w:r w:rsidRPr="006F2FAE">
        <w:rPr>
          <w:rFonts w:ascii="Arial" w:hAnsi="Arial" w:cs="Arial"/>
          <w:b/>
          <w:sz w:val="20"/>
          <w:szCs w:val="20"/>
        </w:rPr>
        <w:t xml:space="preserve">) </w:t>
      </w:r>
      <w:r>
        <w:tab/>
      </w:r>
      <w:r w:rsidRPr="006F2FAE">
        <w:rPr>
          <w:rFonts w:ascii="Arial" w:hAnsi="Arial" w:cs="Arial"/>
          <w:b/>
          <w:sz w:val="20"/>
          <w:szCs w:val="20"/>
        </w:rPr>
        <w:t xml:space="preserve">Third Party </w:t>
      </w:r>
      <w:r>
        <w:rPr>
          <w:rFonts w:ascii="Arial" w:hAnsi="Arial" w:cs="Arial"/>
          <w:b/>
          <w:sz w:val="20"/>
          <w:szCs w:val="20"/>
        </w:rPr>
        <w:t>Service P</w:t>
      </w:r>
      <w:r w:rsidRPr="006F2FAE">
        <w:rPr>
          <w:rFonts w:ascii="Arial" w:hAnsi="Arial" w:cs="Arial"/>
          <w:b/>
          <w:sz w:val="20"/>
          <w:szCs w:val="20"/>
        </w:rPr>
        <w:t>roviders</w:t>
      </w:r>
    </w:p>
    <w:p w14:paraId="3C5434CB" w14:textId="77777777" w:rsidR="00214E37" w:rsidRPr="006F2FAE" w:rsidRDefault="00214E37" w:rsidP="00214E37">
      <w:pPr>
        <w:spacing w:after="0" w:line="240" w:lineRule="auto"/>
        <w:rPr>
          <w:rFonts w:ascii="Arial" w:hAnsi="Arial" w:cs="Arial"/>
          <w:sz w:val="20"/>
          <w:szCs w:val="20"/>
        </w:rPr>
      </w:pPr>
    </w:p>
    <w:p w14:paraId="057A2B63" w14:textId="191CCCB1" w:rsidR="00214E37" w:rsidRPr="006F2FAE" w:rsidRDefault="00C97201" w:rsidP="00214E37">
      <w:pPr>
        <w:spacing w:after="0" w:line="240" w:lineRule="auto"/>
        <w:rPr>
          <w:rFonts w:ascii="Arial" w:hAnsi="Arial" w:cs="Arial"/>
          <w:sz w:val="20"/>
          <w:szCs w:val="20"/>
        </w:rPr>
      </w:pPr>
      <w:r w:rsidRPr="4F6A14E1">
        <w:rPr>
          <w:rFonts w:ascii="Arial" w:hAnsi="Arial" w:cs="Arial"/>
          <w:sz w:val="20"/>
          <w:szCs w:val="20"/>
        </w:rPr>
        <w:t>P</w:t>
      </w:r>
      <w:r w:rsidR="00214E37" w:rsidRPr="4F6A14E1">
        <w:rPr>
          <w:rFonts w:ascii="Arial" w:hAnsi="Arial" w:cs="Arial"/>
          <w:sz w:val="20"/>
          <w:szCs w:val="20"/>
        </w:rPr>
        <w:t>rovide the name, address, telephone number and email address of each of the following outside providers. You may add additional space as needed.</w:t>
      </w:r>
    </w:p>
    <w:p w14:paraId="3ADF2E10" w14:textId="77777777" w:rsidR="00214E37" w:rsidRPr="006F2FAE" w:rsidRDefault="00214E37" w:rsidP="00214E37">
      <w:pPr>
        <w:spacing w:after="0" w:line="240" w:lineRule="auto"/>
        <w:rPr>
          <w:rFonts w:ascii="Arial" w:hAnsi="Arial" w:cs="Arial"/>
          <w:b/>
          <w:sz w:val="20"/>
          <w:szCs w:val="20"/>
        </w:rPr>
      </w:pPr>
    </w:p>
    <w:p w14:paraId="5B6561AC" w14:textId="229DDE87" w:rsidR="00214E37" w:rsidRDefault="00214E37" w:rsidP="00214E37">
      <w:pPr>
        <w:spacing w:after="0" w:line="240" w:lineRule="auto"/>
        <w:rPr>
          <w:rFonts w:ascii="Arial" w:hAnsi="Arial" w:cs="Arial"/>
          <w:sz w:val="16"/>
          <w:szCs w:val="16"/>
        </w:rPr>
      </w:pPr>
      <w:r w:rsidRPr="4F6A14E1">
        <w:rPr>
          <w:rFonts w:ascii="Arial" w:hAnsi="Arial" w:cs="Arial"/>
          <w:sz w:val="20"/>
          <w:szCs w:val="20"/>
          <w:u w:val="single"/>
        </w:rPr>
        <w:t xml:space="preserve">Securities Counsel (must include Counsel </w:t>
      </w:r>
      <w:r w:rsidR="00BD2DDA" w:rsidRPr="4F6A14E1">
        <w:rPr>
          <w:rFonts w:ascii="Arial" w:hAnsi="Arial" w:cs="Arial"/>
          <w:sz w:val="20"/>
          <w:szCs w:val="20"/>
          <w:u w:val="single"/>
        </w:rPr>
        <w:t xml:space="preserve">preparing </w:t>
      </w:r>
      <w:r w:rsidRPr="4F6A14E1">
        <w:rPr>
          <w:rFonts w:ascii="Arial" w:hAnsi="Arial" w:cs="Arial"/>
          <w:sz w:val="20"/>
          <w:szCs w:val="20"/>
          <w:u w:val="single"/>
        </w:rPr>
        <w:t>Attorney Letters)</w:t>
      </w:r>
      <w:r w:rsidRPr="4F6A14E1">
        <w:rPr>
          <w:rFonts w:ascii="Arial" w:hAnsi="Arial" w:cs="Arial"/>
          <w:sz w:val="20"/>
          <w:szCs w:val="20"/>
        </w:rPr>
        <w:t xml:space="preserve">. </w:t>
      </w:r>
    </w:p>
    <w:p w14:paraId="7FD6C065" w14:textId="77777777" w:rsidR="00214E37" w:rsidRPr="006F2FAE" w:rsidRDefault="00214E37" w:rsidP="00214E37">
      <w:pPr>
        <w:spacing w:after="0" w:line="240" w:lineRule="auto"/>
        <w:rPr>
          <w:rFonts w:ascii="Arial" w:hAnsi="Arial" w:cs="Arial"/>
          <w:sz w:val="20"/>
          <w:szCs w:val="20"/>
          <w:u w:val="single"/>
        </w:rPr>
      </w:pPr>
    </w:p>
    <w:p w14:paraId="6C9FCD03" w14:textId="56CFC742" w:rsidR="00214E37" w:rsidRPr="006F2FAE" w:rsidRDefault="00214E37" w:rsidP="00214E37">
      <w:pPr>
        <w:spacing w:after="0" w:line="240" w:lineRule="auto"/>
        <w:rPr>
          <w:rFonts w:ascii="Arial" w:hAnsi="Arial" w:cs="Arial"/>
          <w:sz w:val="20"/>
          <w:szCs w:val="20"/>
        </w:rPr>
      </w:pPr>
      <w:r w:rsidRPr="006F2FAE">
        <w:rPr>
          <w:rFonts w:ascii="Arial" w:hAnsi="Arial" w:cs="Arial"/>
          <w:sz w:val="20"/>
          <w:szCs w:val="20"/>
        </w:rPr>
        <w:t>Name:</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p>
    <w:p w14:paraId="4988E2B3" w14:textId="77777777" w:rsidR="00214E37" w:rsidRPr="006F2FAE" w:rsidRDefault="00214E37" w:rsidP="00214E37">
      <w:pPr>
        <w:spacing w:after="0" w:line="240" w:lineRule="auto"/>
        <w:rPr>
          <w:rFonts w:ascii="Arial" w:hAnsi="Arial" w:cs="Arial"/>
          <w:sz w:val="20"/>
          <w:szCs w:val="20"/>
        </w:rPr>
      </w:pPr>
      <w:r w:rsidRPr="006F2FAE">
        <w:rPr>
          <w:rFonts w:ascii="Arial" w:hAnsi="Arial" w:cs="Arial"/>
          <w:sz w:val="20"/>
          <w:szCs w:val="20"/>
        </w:rPr>
        <w:t>Addres</w:t>
      </w:r>
      <w:r>
        <w:rPr>
          <w:rFonts w:ascii="Arial" w:hAnsi="Arial" w:cs="Arial"/>
          <w:sz w:val="20"/>
          <w:szCs w:val="20"/>
        </w:rPr>
        <w:t>s</w:t>
      </w:r>
      <w:r w:rsidRPr="006F2FAE">
        <w:rPr>
          <w:rFonts w:ascii="Arial" w:hAnsi="Arial" w:cs="Arial"/>
          <w:sz w:val="20"/>
          <w:szCs w:val="20"/>
        </w:rPr>
        <w:t xml:space="preserve"> 1:</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p>
    <w:p w14:paraId="236DDB8C" w14:textId="77777777" w:rsidR="00214E37" w:rsidRPr="006F2FAE" w:rsidRDefault="00214E37" w:rsidP="00214E37">
      <w:pPr>
        <w:spacing w:after="0" w:line="240" w:lineRule="auto"/>
        <w:rPr>
          <w:rFonts w:ascii="Arial" w:hAnsi="Arial" w:cs="Arial"/>
          <w:sz w:val="20"/>
          <w:szCs w:val="20"/>
        </w:rPr>
      </w:pPr>
      <w:r w:rsidRPr="006F2FAE">
        <w:rPr>
          <w:rFonts w:ascii="Arial" w:hAnsi="Arial" w:cs="Arial"/>
          <w:sz w:val="20"/>
          <w:szCs w:val="20"/>
        </w:rPr>
        <w:t>Address 2:</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p>
    <w:p w14:paraId="488C60A0" w14:textId="77777777" w:rsidR="00214E37" w:rsidRPr="006F2FAE" w:rsidRDefault="00214E37" w:rsidP="00214E37">
      <w:pPr>
        <w:spacing w:after="0" w:line="240" w:lineRule="auto"/>
        <w:rPr>
          <w:rFonts w:ascii="Arial" w:hAnsi="Arial" w:cs="Arial"/>
          <w:sz w:val="20"/>
          <w:szCs w:val="20"/>
        </w:rPr>
      </w:pPr>
      <w:r w:rsidRPr="006F2FAE">
        <w:rPr>
          <w:rFonts w:ascii="Arial" w:hAnsi="Arial" w:cs="Arial"/>
          <w:sz w:val="20"/>
          <w:szCs w:val="20"/>
        </w:rPr>
        <w:t xml:space="preserve">Phone: </w:t>
      </w:r>
      <w:r>
        <w:rPr>
          <w:rFonts w:ascii="Arial" w:hAnsi="Arial" w:cs="Arial"/>
          <w:sz w:val="20"/>
          <w:szCs w:val="20"/>
        </w:rPr>
        <w:tab/>
      </w:r>
      <w:r>
        <w:rPr>
          <w:rFonts w:ascii="Arial" w:hAnsi="Arial" w:cs="Arial"/>
          <w:sz w:val="20"/>
          <w:szCs w:val="20"/>
        </w:rPr>
        <w:tab/>
      </w:r>
      <w:r>
        <w:rPr>
          <w:rFonts w:ascii="Arial" w:hAnsi="Arial" w:cs="Arial"/>
          <w:sz w:val="20"/>
          <w:szCs w:val="20"/>
        </w:rPr>
        <w:tab/>
      </w: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p>
    <w:p w14:paraId="4C63C100" w14:textId="77777777" w:rsidR="00214E37" w:rsidRDefault="00214E37" w:rsidP="00214E37">
      <w:pPr>
        <w:spacing w:after="0" w:line="240" w:lineRule="auto"/>
        <w:rPr>
          <w:rFonts w:ascii="Arial" w:hAnsi="Arial" w:cs="Arial"/>
          <w:sz w:val="20"/>
          <w:szCs w:val="20"/>
          <w:u w:val="single"/>
        </w:rPr>
      </w:pPr>
      <w:r w:rsidRPr="006F2FAE">
        <w:rPr>
          <w:rFonts w:ascii="Arial" w:hAnsi="Arial" w:cs="Arial"/>
          <w:sz w:val="20"/>
          <w:szCs w:val="20"/>
        </w:rPr>
        <w:t>Email:</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p>
    <w:p w14:paraId="29F005E7" w14:textId="77777777" w:rsidR="00214E37" w:rsidRPr="006F2FAE" w:rsidRDefault="00214E37" w:rsidP="00214E37">
      <w:pPr>
        <w:spacing w:after="0" w:line="240" w:lineRule="auto"/>
        <w:rPr>
          <w:rFonts w:ascii="Arial" w:hAnsi="Arial" w:cs="Arial"/>
          <w:sz w:val="20"/>
          <w:szCs w:val="20"/>
        </w:rPr>
      </w:pPr>
    </w:p>
    <w:p w14:paraId="781F2DC8" w14:textId="77777777" w:rsidR="00214E37" w:rsidRDefault="00214E37" w:rsidP="00214E37">
      <w:pPr>
        <w:spacing w:after="0" w:line="240" w:lineRule="auto"/>
        <w:rPr>
          <w:rFonts w:ascii="Arial" w:hAnsi="Arial" w:cs="Arial"/>
          <w:sz w:val="20"/>
          <w:szCs w:val="20"/>
          <w:u w:val="single"/>
        </w:rPr>
      </w:pPr>
      <w:r w:rsidRPr="006F2FAE">
        <w:rPr>
          <w:rFonts w:ascii="Arial" w:hAnsi="Arial" w:cs="Arial"/>
          <w:sz w:val="20"/>
          <w:szCs w:val="20"/>
          <w:u w:val="single"/>
        </w:rPr>
        <w:t>Accountant or Auditor</w:t>
      </w:r>
    </w:p>
    <w:p w14:paraId="5F2C3AB4" w14:textId="77777777" w:rsidR="00214E37" w:rsidRPr="006F2FAE" w:rsidRDefault="00214E37" w:rsidP="00214E37">
      <w:pPr>
        <w:spacing w:after="0" w:line="240" w:lineRule="auto"/>
        <w:rPr>
          <w:rFonts w:ascii="Arial" w:hAnsi="Arial" w:cs="Arial"/>
          <w:sz w:val="20"/>
          <w:szCs w:val="20"/>
          <w:u w:val="single"/>
        </w:rPr>
      </w:pPr>
    </w:p>
    <w:p w14:paraId="3ED4FEB5" w14:textId="77777777" w:rsidR="00214E37" w:rsidRPr="006F2FAE" w:rsidRDefault="00214E37" w:rsidP="00214E37">
      <w:pPr>
        <w:spacing w:after="0" w:line="240" w:lineRule="auto"/>
        <w:rPr>
          <w:rFonts w:ascii="Arial" w:hAnsi="Arial" w:cs="Arial"/>
          <w:sz w:val="20"/>
          <w:szCs w:val="20"/>
        </w:rPr>
      </w:pPr>
      <w:r w:rsidRPr="006F2FAE">
        <w:rPr>
          <w:rFonts w:ascii="Arial" w:hAnsi="Arial" w:cs="Arial"/>
          <w:sz w:val="20"/>
          <w:szCs w:val="20"/>
        </w:rPr>
        <w:t>Name:</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p>
    <w:p w14:paraId="0C3C2E23" w14:textId="77777777" w:rsidR="00214E37" w:rsidRPr="006F2FAE" w:rsidRDefault="00214E37" w:rsidP="00214E37">
      <w:pPr>
        <w:spacing w:after="0" w:line="240" w:lineRule="auto"/>
        <w:rPr>
          <w:rFonts w:ascii="Arial" w:hAnsi="Arial" w:cs="Arial"/>
          <w:sz w:val="20"/>
          <w:szCs w:val="20"/>
        </w:rPr>
      </w:pPr>
      <w:r w:rsidRPr="006F2FAE">
        <w:rPr>
          <w:rFonts w:ascii="Arial" w:hAnsi="Arial" w:cs="Arial"/>
          <w:sz w:val="20"/>
          <w:szCs w:val="20"/>
        </w:rPr>
        <w:t>Firm:</w:t>
      </w:r>
      <w:r>
        <w:rPr>
          <w:rFonts w:ascii="Arial" w:hAnsi="Arial" w:cs="Arial"/>
          <w:sz w:val="20"/>
          <w:szCs w:val="20"/>
        </w:rPr>
        <w:tab/>
      </w:r>
      <w:r>
        <w:rPr>
          <w:rFonts w:ascii="Arial" w:hAnsi="Arial" w:cs="Arial"/>
          <w:sz w:val="20"/>
          <w:szCs w:val="20"/>
        </w:rPr>
        <w:tab/>
      </w:r>
      <w:r>
        <w:rPr>
          <w:rFonts w:ascii="Arial" w:hAnsi="Arial" w:cs="Arial"/>
          <w:sz w:val="20"/>
          <w:szCs w:val="20"/>
        </w:rPr>
        <w:tab/>
      </w: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p>
    <w:p w14:paraId="7BC2BA05" w14:textId="77777777" w:rsidR="00214E37" w:rsidRPr="006F2FAE" w:rsidRDefault="00214E37" w:rsidP="00214E37">
      <w:pPr>
        <w:spacing w:after="0" w:line="240" w:lineRule="auto"/>
        <w:rPr>
          <w:rFonts w:ascii="Arial" w:hAnsi="Arial" w:cs="Arial"/>
          <w:sz w:val="20"/>
          <w:szCs w:val="20"/>
        </w:rPr>
      </w:pPr>
      <w:r w:rsidRPr="006F2FAE">
        <w:rPr>
          <w:rFonts w:ascii="Arial" w:hAnsi="Arial" w:cs="Arial"/>
          <w:sz w:val="20"/>
          <w:szCs w:val="20"/>
        </w:rPr>
        <w:t>Address 1:</w:t>
      </w:r>
      <w:r>
        <w:rPr>
          <w:rFonts w:ascii="Arial" w:hAnsi="Arial" w:cs="Arial"/>
          <w:sz w:val="20"/>
          <w:szCs w:val="20"/>
        </w:rPr>
        <w:tab/>
      </w:r>
      <w:r>
        <w:rPr>
          <w:rFonts w:ascii="Arial" w:hAnsi="Arial" w:cs="Arial"/>
          <w:sz w:val="20"/>
          <w:szCs w:val="20"/>
        </w:rPr>
        <w:tab/>
      </w: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p>
    <w:p w14:paraId="786752B1" w14:textId="77777777" w:rsidR="00214E37" w:rsidRPr="006F2FAE" w:rsidRDefault="00214E37" w:rsidP="00214E37">
      <w:pPr>
        <w:spacing w:after="0" w:line="240" w:lineRule="auto"/>
        <w:rPr>
          <w:rFonts w:ascii="Arial" w:hAnsi="Arial" w:cs="Arial"/>
          <w:sz w:val="20"/>
          <w:szCs w:val="20"/>
        </w:rPr>
      </w:pPr>
      <w:r w:rsidRPr="006F2FAE">
        <w:rPr>
          <w:rFonts w:ascii="Arial" w:hAnsi="Arial" w:cs="Arial"/>
          <w:sz w:val="20"/>
          <w:szCs w:val="20"/>
        </w:rPr>
        <w:t>Address 2:</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p>
    <w:p w14:paraId="2EDC3A53" w14:textId="77777777" w:rsidR="00214E37" w:rsidRPr="006F2FAE" w:rsidRDefault="00214E37" w:rsidP="00214E37">
      <w:pPr>
        <w:spacing w:after="0" w:line="240" w:lineRule="auto"/>
        <w:rPr>
          <w:rFonts w:ascii="Arial" w:hAnsi="Arial" w:cs="Arial"/>
          <w:sz w:val="20"/>
          <w:szCs w:val="20"/>
        </w:rPr>
      </w:pPr>
      <w:r w:rsidRPr="006F2FAE">
        <w:rPr>
          <w:rFonts w:ascii="Arial" w:hAnsi="Arial" w:cs="Arial"/>
          <w:sz w:val="20"/>
          <w:szCs w:val="20"/>
        </w:rPr>
        <w:t xml:space="preserve">Phone: </w:t>
      </w:r>
      <w:r>
        <w:rPr>
          <w:rFonts w:ascii="Arial" w:hAnsi="Arial" w:cs="Arial"/>
          <w:sz w:val="20"/>
          <w:szCs w:val="20"/>
        </w:rPr>
        <w:tab/>
      </w:r>
      <w:r>
        <w:rPr>
          <w:rFonts w:ascii="Arial" w:hAnsi="Arial" w:cs="Arial"/>
          <w:sz w:val="20"/>
          <w:szCs w:val="20"/>
        </w:rPr>
        <w:tab/>
      </w:r>
      <w:r>
        <w:rPr>
          <w:rFonts w:ascii="Arial" w:hAnsi="Arial" w:cs="Arial"/>
          <w:sz w:val="20"/>
          <w:szCs w:val="20"/>
        </w:rPr>
        <w:tab/>
      </w: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p>
    <w:p w14:paraId="51B65CE4" w14:textId="77777777" w:rsidR="00214E37" w:rsidRPr="006F2FAE" w:rsidRDefault="00214E37" w:rsidP="00214E37">
      <w:pPr>
        <w:spacing w:after="0" w:line="240" w:lineRule="auto"/>
        <w:rPr>
          <w:rFonts w:ascii="Arial" w:hAnsi="Arial" w:cs="Arial"/>
          <w:sz w:val="20"/>
          <w:szCs w:val="20"/>
        </w:rPr>
      </w:pPr>
      <w:r w:rsidRPr="006F2FAE">
        <w:rPr>
          <w:rFonts w:ascii="Arial" w:hAnsi="Arial" w:cs="Arial"/>
          <w:sz w:val="20"/>
          <w:szCs w:val="20"/>
        </w:rPr>
        <w:t>Email:</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p>
    <w:p w14:paraId="5C166F64" w14:textId="77777777" w:rsidR="00214E37" w:rsidRPr="006F2FAE" w:rsidRDefault="00214E37" w:rsidP="00214E37">
      <w:pPr>
        <w:spacing w:after="0" w:line="240" w:lineRule="auto"/>
        <w:ind w:left="360"/>
        <w:rPr>
          <w:rFonts w:ascii="Arial" w:hAnsi="Arial" w:cs="Arial"/>
          <w:sz w:val="20"/>
          <w:szCs w:val="20"/>
        </w:rPr>
      </w:pPr>
    </w:p>
    <w:p w14:paraId="63BC43FD" w14:textId="77777777" w:rsidR="00214E37" w:rsidRDefault="00214E37" w:rsidP="00214E37">
      <w:pPr>
        <w:spacing w:after="0" w:line="240" w:lineRule="auto"/>
        <w:rPr>
          <w:rFonts w:ascii="Arial" w:hAnsi="Arial" w:cs="Arial"/>
          <w:sz w:val="20"/>
          <w:szCs w:val="20"/>
          <w:u w:val="single"/>
        </w:rPr>
      </w:pPr>
      <w:r w:rsidRPr="006F2FAE">
        <w:rPr>
          <w:rFonts w:ascii="Arial" w:hAnsi="Arial" w:cs="Arial"/>
          <w:sz w:val="20"/>
          <w:szCs w:val="20"/>
          <w:u w:val="single"/>
        </w:rPr>
        <w:t>Investor Relations</w:t>
      </w:r>
    </w:p>
    <w:p w14:paraId="488939FE" w14:textId="77777777" w:rsidR="00214E37" w:rsidRPr="006F2FAE" w:rsidRDefault="00214E37" w:rsidP="00214E37">
      <w:pPr>
        <w:spacing w:after="0" w:line="240" w:lineRule="auto"/>
        <w:rPr>
          <w:rFonts w:ascii="Arial" w:hAnsi="Arial" w:cs="Arial"/>
          <w:sz w:val="20"/>
          <w:szCs w:val="20"/>
          <w:u w:val="single"/>
        </w:rPr>
      </w:pPr>
    </w:p>
    <w:p w14:paraId="5382B37E" w14:textId="77777777" w:rsidR="00214E37" w:rsidRPr="006F2FAE" w:rsidRDefault="00214E37" w:rsidP="00214E37">
      <w:pPr>
        <w:spacing w:after="0" w:line="240" w:lineRule="auto"/>
        <w:rPr>
          <w:rFonts w:ascii="Arial" w:hAnsi="Arial" w:cs="Arial"/>
          <w:sz w:val="20"/>
          <w:szCs w:val="20"/>
        </w:rPr>
      </w:pPr>
      <w:r w:rsidRPr="006F2FAE">
        <w:rPr>
          <w:rFonts w:ascii="Arial" w:hAnsi="Arial" w:cs="Arial"/>
          <w:sz w:val="20"/>
          <w:szCs w:val="20"/>
        </w:rPr>
        <w:t>Name:</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p>
    <w:p w14:paraId="582CCA07" w14:textId="77777777" w:rsidR="00214E37" w:rsidRPr="006F2FAE" w:rsidRDefault="00214E37" w:rsidP="00214E37">
      <w:pPr>
        <w:spacing w:after="0" w:line="240" w:lineRule="auto"/>
        <w:rPr>
          <w:rFonts w:ascii="Arial" w:hAnsi="Arial" w:cs="Arial"/>
          <w:sz w:val="20"/>
          <w:szCs w:val="20"/>
        </w:rPr>
      </w:pPr>
      <w:r w:rsidRPr="006F2FAE">
        <w:rPr>
          <w:rFonts w:ascii="Arial" w:hAnsi="Arial" w:cs="Arial"/>
          <w:sz w:val="20"/>
          <w:szCs w:val="20"/>
        </w:rPr>
        <w:t>Firm:</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p>
    <w:p w14:paraId="494F65E7" w14:textId="77777777" w:rsidR="00214E37" w:rsidRPr="006F2FAE" w:rsidRDefault="00214E37" w:rsidP="00214E37">
      <w:pPr>
        <w:spacing w:after="0" w:line="240" w:lineRule="auto"/>
        <w:rPr>
          <w:rFonts w:ascii="Arial" w:hAnsi="Arial" w:cs="Arial"/>
          <w:sz w:val="20"/>
          <w:szCs w:val="20"/>
        </w:rPr>
      </w:pPr>
      <w:r w:rsidRPr="006F2FAE">
        <w:rPr>
          <w:rFonts w:ascii="Arial" w:hAnsi="Arial" w:cs="Arial"/>
          <w:sz w:val="20"/>
          <w:szCs w:val="20"/>
        </w:rPr>
        <w:t>Address 1:</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p>
    <w:p w14:paraId="06053653" w14:textId="77777777" w:rsidR="00214E37" w:rsidRPr="006F2FAE" w:rsidRDefault="00214E37" w:rsidP="00214E37">
      <w:pPr>
        <w:spacing w:after="0" w:line="240" w:lineRule="auto"/>
        <w:rPr>
          <w:rFonts w:ascii="Arial" w:hAnsi="Arial" w:cs="Arial"/>
          <w:sz w:val="20"/>
          <w:szCs w:val="20"/>
        </w:rPr>
      </w:pPr>
      <w:r w:rsidRPr="006F2FAE">
        <w:rPr>
          <w:rFonts w:ascii="Arial" w:hAnsi="Arial" w:cs="Arial"/>
          <w:sz w:val="20"/>
          <w:szCs w:val="20"/>
        </w:rPr>
        <w:t>Address 2:</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p>
    <w:p w14:paraId="1101B4BE" w14:textId="77777777" w:rsidR="00214E37" w:rsidRPr="006F2FAE" w:rsidRDefault="00214E37" w:rsidP="00214E37">
      <w:pPr>
        <w:spacing w:after="0" w:line="240" w:lineRule="auto"/>
        <w:rPr>
          <w:rFonts w:ascii="Arial" w:hAnsi="Arial" w:cs="Arial"/>
          <w:sz w:val="20"/>
          <w:szCs w:val="20"/>
        </w:rPr>
      </w:pPr>
      <w:r w:rsidRPr="006F2FAE">
        <w:rPr>
          <w:rFonts w:ascii="Arial" w:hAnsi="Arial" w:cs="Arial"/>
          <w:sz w:val="20"/>
          <w:szCs w:val="20"/>
        </w:rPr>
        <w:t xml:space="preserve">Phone: </w:t>
      </w:r>
      <w:r>
        <w:rPr>
          <w:rFonts w:ascii="Arial" w:hAnsi="Arial" w:cs="Arial"/>
          <w:sz w:val="20"/>
          <w:szCs w:val="20"/>
        </w:rPr>
        <w:tab/>
      </w:r>
      <w:r>
        <w:rPr>
          <w:rFonts w:ascii="Arial" w:hAnsi="Arial" w:cs="Arial"/>
          <w:sz w:val="20"/>
          <w:szCs w:val="20"/>
        </w:rPr>
        <w:tab/>
      </w:r>
      <w:r>
        <w:rPr>
          <w:rFonts w:ascii="Arial" w:hAnsi="Arial" w:cs="Arial"/>
          <w:sz w:val="20"/>
          <w:szCs w:val="20"/>
        </w:rPr>
        <w:tab/>
      </w: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p>
    <w:p w14:paraId="097FA568" w14:textId="77777777" w:rsidR="00214E37" w:rsidRPr="006F2FAE" w:rsidRDefault="00214E37" w:rsidP="00214E37">
      <w:pPr>
        <w:spacing w:after="0" w:line="240" w:lineRule="auto"/>
        <w:rPr>
          <w:rFonts w:ascii="Arial" w:hAnsi="Arial" w:cs="Arial"/>
          <w:sz w:val="20"/>
          <w:szCs w:val="20"/>
        </w:rPr>
      </w:pPr>
      <w:r w:rsidRPr="006F2FAE">
        <w:rPr>
          <w:rFonts w:ascii="Arial" w:hAnsi="Arial" w:cs="Arial"/>
          <w:sz w:val="20"/>
          <w:szCs w:val="20"/>
        </w:rPr>
        <w:t>Email:</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p>
    <w:p w14:paraId="00F94C18" w14:textId="5518D6A5" w:rsidR="00214E37" w:rsidRDefault="00214E37" w:rsidP="00214E37">
      <w:pPr>
        <w:spacing w:after="0" w:line="240" w:lineRule="auto"/>
        <w:rPr>
          <w:rFonts w:ascii="Arial" w:hAnsi="Arial" w:cs="Arial"/>
          <w:sz w:val="20"/>
          <w:szCs w:val="20"/>
        </w:rPr>
      </w:pPr>
    </w:p>
    <w:p w14:paraId="29A6D0AF" w14:textId="77777777" w:rsidR="00214E37" w:rsidRDefault="00214E37" w:rsidP="00214E37">
      <w:pPr>
        <w:spacing w:after="0" w:line="240" w:lineRule="auto"/>
        <w:rPr>
          <w:rFonts w:ascii="Arial" w:hAnsi="Arial" w:cs="Arial"/>
          <w:i/>
          <w:iCs/>
          <w:sz w:val="20"/>
          <w:szCs w:val="20"/>
        </w:rPr>
      </w:pPr>
      <w:r w:rsidRPr="00BE2A2B">
        <w:rPr>
          <w:rFonts w:ascii="Arial" w:hAnsi="Arial" w:cs="Arial"/>
          <w:i/>
          <w:iCs/>
          <w:sz w:val="20"/>
          <w:szCs w:val="20"/>
        </w:rPr>
        <w:t>All other means of Investor Communication</w:t>
      </w:r>
      <w:r w:rsidRPr="5BD8B687">
        <w:rPr>
          <w:rFonts w:ascii="Arial" w:hAnsi="Arial" w:cs="Arial"/>
          <w:i/>
          <w:iCs/>
          <w:sz w:val="20"/>
          <w:szCs w:val="20"/>
        </w:rPr>
        <w:t>:</w:t>
      </w:r>
    </w:p>
    <w:p w14:paraId="34EF5A2C" w14:textId="462F6BC2" w:rsidR="00214E37" w:rsidRDefault="00214E37" w:rsidP="00214E37">
      <w:pPr>
        <w:spacing w:after="0" w:line="240" w:lineRule="auto"/>
        <w:rPr>
          <w:rFonts w:ascii="Arial" w:hAnsi="Arial" w:cs="Arial"/>
          <w:sz w:val="20"/>
          <w:szCs w:val="20"/>
        </w:rPr>
      </w:pPr>
    </w:p>
    <w:p w14:paraId="2445D3DC" w14:textId="705CCAE4" w:rsidR="00214E37" w:rsidRPr="00214E37" w:rsidRDefault="00214E37" w:rsidP="00214E37">
      <w:pPr>
        <w:spacing w:after="0" w:line="240" w:lineRule="auto"/>
        <w:rPr>
          <w:rFonts w:ascii="Arial" w:hAnsi="Arial" w:cs="Arial"/>
          <w:sz w:val="20"/>
          <w:szCs w:val="20"/>
          <w:u w:val="single"/>
        </w:rPr>
      </w:pPr>
      <w:r>
        <w:rPr>
          <w:rFonts w:ascii="Arial" w:hAnsi="Arial" w:cs="Arial"/>
          <w:sz w:val="20"/>
          <w:szCs w:val="20"/>
        </w:rPr>
        <w:t xml:space="preserve">Twitter:               </w:t>
      </w:r>
      <w:r>
        <w:rPr>
          <w:rFonts w:ascii="Arial" w:hAnsi="Arial" w:cs="Arial"/>
          <w:sz w:val="20"/>
          <w:szCs w:val="20"/>
        </w:rPr>
        <w:tab/>
      </w: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p>
    <w:p w14:paraId="7E76E0CF" w14:textId="77777777" w:rsidR="00214E37" w:rsidRDefault="00214E37" w:rsidP="00214E37">
      <w:pPr>
        <w:spacing w:after="0" w:line="240" w:lineRule="auto"/>
        <w:rPr>
          <w:rFonts w:ascii="Arial" w:hAnsi="Arial" w:cs="Arial"/>
          <w:sz w:val="20"/>
          <w:szCs w:val="20"/>
          <w:u w:val="single"/>
        </w:rPr>
      </w:pPr>
      <w:r w:rsidRPr="5BD8B687">
        <w:rPr>
          <w:rFonts w:ascii="Arial" w:hAnsi="Arial" w:cs="Arial"/>
          <w:sz w:val="20"/>
          <w:szCs w:val="20"/>
        </w:rPr>
        <w:t xml:space="preserve">Discord: </w:t>
      </w:r>
      <w:r>
        <w:tab/>
      </w:r>
      <w:r>
        <w:tab/>
      </w:r>
      <w:r w:rsidRPr="5BD8B687">
        <w:rPr>
          <w:rFonts w:ascii="Arial" w:hAnsi="Arial" w:cs="Arial"/>
          <w:sz w:val="20"/>
          <w:szCs w:val="20"/>
          <w:u w:val="single"/>
        </w:rPr>
        <w:fldChar w:fldCharType="begin"/>
      </w:r>
      <w:r w:rsidRPr="5BD8B687">
        <w:rPr>
          <w:rFonts w:ascii="Arial" w:hAnsi="Arial" w:cs="Arial"/>
          <w:sz w:val="20"/>
          <w:szCs w:val="20"/>
          <w:u w:val="single"/>
        </w:rPr>
        <w:instrText xml:space="preserve"> FORMTEXT </w:instrText>
      </w:r>
      <w:r w:rsidRPr="5BD8B687">
        <w:rPr>
          <w:rFonts w:ascii="Arial" w:hAnsi="Arial" w:cs="Arial"/>
          <w:sz w:val="20"/>
          <w:szCs w:val="20"/>
          <w:u w:val="single"/>
        </w:rPr>
        <w:fldChar w:fldCharType="separate"/>
      </w:r>
      <w:r w:rsidRPr="5BD8B687">
        <w:rPr>
          <w:rFonts w:ascii="Arial" w:hAnsi="Arial" w:cs="Arial"/>
          <w:noProof/>
          <w:sz w:val="20"/>
          <w:szCs w:val="20"/>
          <w:u w:val="single"/>
        </w:rPr>
        <w:t> </w:t>
      </w:r>
      <w:r w:rsidRPr="5BD8B687">
        <w:rPr>
          <w:rFonts w:ascii="Arial" w:hAnsi="Arial" w:cs="Arial"/>
          <w:noProof/>
          <w:sz w:val="20"/>
          <w:szCs w:val="20"/>
          <w:u w:val="single"/>
        </w:rPr>
        <w:t> </w:t>
      </w:r>
      <w:r w:rsidRPr="5BD8B687">
        <w:rPr>
          <w:rFonts w:ascii="Arial" w:hAnsi="Arial" w:cs="Arial"/>
          <w:noProof/>
          <w:sz w:val="20"/>
          <w:szCs w:val="20"/>
          <w:u w:val="single"/>
        </w:rPr>
        <w:t> </w:t>
      </w:r>
      <w:r w:rsidRPr="5BD8B687">
        <w:rPr>
          <w:rFonts w:ascii="Arial" w:hAnsi="Arial" w:cs="Arial"/>
          <w:noProof/>
          <w:sz w:val="20"/>
          <w:szCs w:val="20"/>
          <w:u w:val="single"/>
        </w:rPr>
        <w:t> </w:t>
      </w:r>
      <w:r w:rsidRPr="5BD8B687">
        <w:rPr>
          <w:rFonts w:ascii="Arial" w:hAnsi="Arial" w:cs="Arial"/>
          <w:noProof/>
          <w:sz w:val="20"/>
          <w:szCs w:val="20"/>
          <w:u w:val="single"/>
        </w:rPr>
        <w:t> </w:t>
      </w:r>
      <w:r w:rsidRPr="5BD8B687">
        <w:rPr>
          <w:rFonts w:ascii="Arial" w:hAnsi="Arial" w:cs="Arial"/>
          <w:sz w:val="20"/>
          <w:szCs w:val="20"/>
          <w:u w:val="single"/>
        </w:rPr>
        <w:fldChar w:fldCharType="end"/>
      </w:r>
    </w:p>
    <w:p w14:paraId="319B68A0" w14:textId="77777777" w:rsidR="00214E37" w:rsidRPr="00BE2A2B" w:rsidRDefault="00214E37" w:rsidP="00214E37">
      <w:pPr>
        <w:spacing w:after="0" w:line="240" w:lineRule="auto"/>
        <w:rPr>
          <w:rFonts w:ascii="Arial" w:hAnsi="Arial" w:cs="Arial"/>
          <w:sz w:val="20"/>
          <w:szCs w:val="20"/>
          <w:u w:val="single"/>
        </w:rPr>
      </w:pPr>
      <w:r>
        <w:rPr>
          <w:rFonts w:ascii="Arial" w:hAnsi="Arial" w:cs="Arial"/>
          <w:sz w:val="20"/>
          <w:szCs w:val="20"/>
        </w:rPr>
        <w:t xml:space="preserve">LinkedIn           </w:t>
      </w:r>
      <w:r>
        <w:rPr>
          <w:rFonts w:ascii="Arial" w:hAnsi="Arial" w:cs="Arial"/>
          <w:sz w:val="20"/>
          <w:szCs w:val="20"/>
        </w:rPr>
        <w:tab/>
      </w:r>
      <w:r>
        <w:rPr>
          <w:rFonts w:ascii="Arial" w:hAnsi="Arial" w:cs="Arial"/>
          <w:sz w:val="20"/>
          <w:szCs w:val="20"/>
        </w:rPr>
        <w:tab/>
      </w: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p>
    <w:p w14:paraId="32098CAE" w14:textId="77777777" w:rsidR="00214E37" w:rsidRPr="00644563" w:rsidRDefault="00214E37" w:rsidP="00214E37">
      <w:pPr>
        <w:spacing w:after="0" w:line="240" w:lineRule="auto"/>
        <w:rPr>
          <w:rFonts w:ascii="Arial" w:hAnsi="Arial" w:cs="Arial"/>
          <w:sz w:val="20"/>
          <w:szCs w:val="20"/>
        </w:rPr>
      </w:pPr>
      <w:r w:rsidRPr="00BE2A2B">
        <w:rPr>
          <w:rFonts w:ascii="Arial" w:hAnsi="Arial" w:cs="Arial"/>
          <w:sz w:val="20"/>
          <w:szCs w:val="20"/>
        </w:rPr>
        <w:t>Facebook</w:t>
      </w:r>
      <w:r>
        <w:rPr>
          <w:rFonts w:ascii="Arial" w:hAnsi="Arial" w:cs="Arial"/>
          <w:sz w:val="20"/>
          <w:szCs w:val="20"/>
        </w:rPr>
        <w:t>:</w:t>
      </w:r>
      <w:r w:rsidRPr="00BE2A2B">
        <w:rPr>
          <w:rFonts w:ascii="Arial" w:hAnsi="Arial" w:cs="Arial"/>
          <w:sz w:val="20"/>
          <w:szCs w:val="20"/>
        </w:rPr>
        <w:t xml:space="preserve">                      </w:t>
      </w: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p>
    <w:p w14:paraId="682844C3" w14:textId="77777777" w:rsidR="00214E37" w:rsidRDefault="00214E37" w:rsidP="00214E37">
      <w:pPr>
        <w:spacing w:after="0" w:line="240" w:lineRule="auto"/>
        <w:rPr>
          <w:rFonts w:ascii="Arial" w:hAnsi="Arial" w:cs="Arial"/>
          <w:sz w:val="20"/>
          <w:szCs w:val="20"/>
        </w:rPr>
      </w:pPr>
      <w:r w:rsidRPr="00BE2A2B">
        <w:rPr>
          <w:rFonts w:ascii="Arial" w:hAnsi="Arial" w:cs="Arial"/>
          <w:noProof/>
          <w:sz w:val="20"/>
          <w:szCs w:val="20"/>
        </w:rPr>
        <w:t xml:space="preserve">[Other ]                           </w:t>
      </w:r>
      <w:r w:rsidRPr="5BD8B687">
        <w:rPr>
          <w:rFonts w:ascii="Arial" w:hAnsi="Arial" w:cs="Arial"/>
          <w:sz w:val="20"/>
          <w:szCs w:val="20"/>
          <w:u w:val="single"/>
        </w:rPr>
        <w:fldChar w:fldCharType="begin"/>
      </w:r>
      <w:r w:rsidRPr="5BD8B687">
        <w:rPr>
          <w:rFonts w:ascii="Arial" w:hAnsi="Arial" w:cs="Arial"/>
          <w:sz w:val="20"/>
          <w:szCs w:val="20"/>
          <w:u w:val="single"/>
        </w:rPr>
        <w:instrText xml:space="preserve"> FORMTEXT </w:instrText>
      </w:r>
      <w:r w:rsidRPr="5BD8B687">
        <w:rPr>
          <w:rFonts w:ascii="Arial" w:hAnsi="Arial" w:cs="Arial"/>
          <w:sz w:val="20"/>
          <w:szCs w:val="20"/>
          <w:u w:val="single"/>
        </w:rPr>
        <w:fldChar w:fldCharType="separate"/>
      </w:r>
      <w:r w:rsidRPr="5BD8B687">
        <w:rPr>
          <w:rFonts w:ascii="Arial" w:hAnsi="Arial" w:cs="Arial"/>
          <w:noProof/>
          <w:sz w:val="20"/>
          <w:szCs w:val="20"/>
          <w:u w:val="single"/>
        </w:rPr>
        <w:t>     </w:t>
      </w:r>
      <w:r w:rsidRPr="5BD8B687">
        <w:rPr>
          <w:rFonts w:ascii="Arial" w:hAnsi="Arial" w:cs="Arial"/>
          <w:sz w:val="20"/>
          <w:szCs w:val="20"/>
          <w:u w:val="single"/>
        </w:rPr>
        <w:fldChar w:fldCharType="end"/>
      </w:r>
    </w:p>
    <w:p w14:paraId="4022BEA9" w14:textId="0FF92B38" w:rsidR="00214E37" w:rsidRDefault="00214E37" w:rsidP="00214E37">
      <w:pPr>
        <w:spacing w:after="0" w:line="240" w:lineRule="auto"/>
        <w:rPr>
          <w:rFonts w:ascii="Arial" w:hAnsi="Arial" w:cs="Arial"/>
          <w:sz w:val="20"/>
          <w:szCs w:val="20"/>
        </w:rPr>
      </w:pPr>
    </w:p>
    <w:p w14:paraId="64FBC44E" w14:textId="77777777" w:rsidR="00214E37" w:rsidRDefault="00214E37" w:rsidP="00214E37">
      <w:pPr>
        <w:spacing w:after="0" w:line="240" w:lineRule="auto"/>
        <w:rPr>
          <w:rFonts w:ascii="Arial" w:hAnsi="Arial" w:cs="Arial"/>
          <w:sz w:val="20"/>
          <w:szCs w:val="20"/>
        </w:rPr>
      </w:pPr>
    </w:p>
    <w:p w14:paraId="76E8E8DE" w14:textId="77777777" w:rsidR="00214E37" w:rsidRDefault="00214E37" w:rsidP="00214E37">
      <w:pPr>
        <w:spacing w:after="0" w:line="240" w:lineRule="auto"/>
        <w:rPr>
          <w:rFonts w:ascii="Arial" w:hAnsi="Arial" w:cs="Arial"/>
          <w:sz w:val="20"/>
          <w:szCs w:val="20"/>
          <w:u w:val="single"/>
        </w:rPr>
      </w:pPr>
      <w:r w:rsidRPr="00DB2F85">
        <w:rPr>
          <w:rFonts w:ascii="Arial" w:hAnsi="Arial" w:cs="Arial"/>
          <w:sz w:val="20"/>
          <w:szCs w:val="20"/>
          <w:u w:val="single"/>
        </w:rPr>
        <w:t>Other Service Providers</w:t>
      </w:r>
      <w:r>
        <w:rPr>
          <w:rFonts w:ascii="Arial" w:hAnsi="Arial" w:cs="Arial"/>
          <w:sz w:val="20"/>
          <w:szCs w:val="20"/>
          <w:u w:val="single"/>
        </w:rPr>
        <w:t xml:space="preserve">  </w:t>
      </w:r>
    </w:p>
    <w:p w14:paraId="603A76AC" w14:textId="77777777" w:rsidR="00214E37" w:rsidRDefault="00214E37" w:rsidP="00214E37">
      <w:pPr>
        <w:spacing w:after="0" w:line="240" w:lineRule="auto"/>
        <w:rPr>
          <w:rFonts w:ascii="Arial" w:hAnsi="Arial" w:cs="Arial"/>
          <w:sz w:val="20"/>
          <w:szCs w:val="20"/>
        </w:rPr>
      </w:pPr>
      <w:r w:rsidRPr="354C0EB2">
        <w:rPr>
          <w:rFonts w:ascii="Arial" w:hAnsi="Arial" w:cs="Arial"/>
          <w:sz w:val="20"/>
          <w:szCs w:val="20"/>
        </w:rPr>
        <w:t xml:space="preserve">Provide the name of any other service provider(s) that </w:t>
      </w:r>
      <w:r w:rsidRPr="354C0EB2">
        <w:rPr>
          <w:rFonts w:ascii="Arial" w:hAnsi="Arial" w:cs="Arial"/>
          <w:b/>
          <w:bCs/>
          <w:sz w:val="20"/>
          <w:szCs w:val="20"/>
        </w:rPr>
        <w:t>that assisted, advised, prepared, or provided information with respect to this disclosure statement</w:t>
      </w:r>
      <w:r w:rsidRPr="354C0EB2">
        <w:rPr>
          <w:rFonts w:ascii="Arial" w:hAnsi="Arial" w:cs="Arial"/>
          <w:sz w:val="20"/>
          <w:szCs w:val="20"/>
        </w:rPr>
        <w:t>. This includes counsel, broker-dealer(s), advisor(s), consultant(s</w:t>
      </w:r>
      <w:proofErr w:type="gramStart"/>
      <w:r w:rsidRPr="354C0EB2">
        <w:rPr>
          <w:rFonts w:ascii="Arial" w:hAnsi="Arial" w:cs="Arial"/>
          <w:sz w:val="20"/>
          <w:szCs w:val="20"/>
        </w:rPr>
        <w:t>)</w:t>
      </w:r>
      <w:proofErr w:type="gramEnd"/>
      <w:r w:rsidRPr="354C0EB2">
        <w:rPr>
          <w:rFonts w:ascii="Arial" w:hAnsi="Arial" w:cs="Arial"/>
          <w:sz w:val="20"/>
          <w:szCs w:val="20"/>
        </w:rPr>
        <w:t xml:space="preserve"> or any entity/individual that provided assistance or services to the issuer during the reporting period.</w:t>
      </w:r>
    </w:p>
    <w:p w14:paraId="3DE78AC3" w14:textId="77777777" w:rsidR="00214E37" w:rsidRPr="006F2FAE" w:rsidRDefault="00214E37" w:rsidP="00214E37">
      <w:pPr>
        <w:spacing w:after="0" w:line="240" w:lineRule="auto"/>
        <w:rPr>
          <w:rFonts w:ascii="Arial" w:hAnsi="Arial" w:cs="Arial"/>
          <w:sz w:val="20"/>
          <w:szCs w:val="20"/>
        </w:rPr>
      </w:pPr>
    </w:p>
    <w:p w14:paraId="76C3325A" w14:textId="77777777" w:rsidR="00214E37" w:rsidRDefault="00214E37" w:rsidP="00214E37">
      <w:pPr>
        <w:spacing w:after="0" w:line="240" w:lineRule="auto"/>
        <w:rPr>
          <w:rFonts w:ascii="Arial" w:hAnsi="Arial" w:cs="Arial"/>
          <w:sz w:val="20"/>
          <w:szCs w:val="20"/>
          <w:u w:val="single"/>
        </w:rPr>
      </w:pPr>
      <w:r w:rsidRPr="006F2FAE">
        <w:rPr>
          <w:rFonts w:ascii="Arial" w:hAnsi="Arial" w:cs="Arial"/>
          <w:sz w:val="20"/>
          <w:szCs w:val="20"/>
        </w:rPr>
        <w:t>Name:</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p>
    <w:p w14:paraId="396FACE5" w14:textId="77777777" w:rsidR="00214E37" w:rsidRDefault="00214E37" w:rsidP="00214E37">
      <w:pPr>
        <w:spacing w:after="0" w:line="240" w:lineRule="auto"/>
        <w:rPr>
          <w:rFonts w:ascii="Arial" w:hAnsi="Arial" w:cs="Arial"/>
          <w:sz w:val="20"/>
          <w:szCs w:val="20"/>
          <w:u w:val="single"/>
        </w:rPr>
      </w:pPr>
      <w:r w:rsidRPr="006F2FAE">
        <w:rPr>
          <w:rFonts w:ascii="Arial" w:hAnsi="Arial" w:cs="Arial"/>
          <w:sz w:val="20"/>
          <w:szCs w:val="20"/>
        </w:rPr>
        <w:t>Firm:</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p>
    <w:p w14:paraId="0C488CF5" w14:textId="77777777" w:rsidR="00214E37" w:rsidRPr="006F2FAE" w:rsidRDefault="00214E37" w:rsidP="00214E37">
      <w:pPr>
        <w:spacing w:after="0" w:line="240" w:lineRule="auto"/>
        <w:rPr>
          <w:rFonts w:ascii="Arial" w:hAnsi="Arial" w:cs="Arial"/>
          <w:sz w:val="20"/>
          <w:szCs w:val="20"/>
        </w:rPr>
      </w:pPr>
      <w:r>
        <w:rPr>
          <w:rFonts w:ascii="Arial" w:hAnsi="Arial" w:cs="Arial"/>
          <w:sz w:val="20"/>
          <w:szCs w:val="20"/>
        </w:rPr>
        <w:t>Nature of Services:</w:t>
      </w:r>
      <w:r w:rsidRPr="0015314C">
        <w:rPr>
          <w:rFonts w:ascii="Arial" w:hAnsi="Arial" w:cs="Arial"/>
          <w:sz w:val="20"/>
          <w:szCs w:val="20"/>
        </w:rPr>
        <w:tab/>
      </w: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p>
    <w:p w14:paraId="56545C95" w14:textId="77777777" w:rsidR="00214E37" w:rsidRPr="006F2FAE" w:rsidRDefault="00214E37" w:rsidP="00214E37">
      <w:pPr>
        <w:spacing w:after="0" w:line="240" w:lineRule="auto"/>
        <w:rPr>
          <w:rFonts w:ascii="Arial" w:hAnsi="Arial" w:cs="Arial"/>
          <w:sz w:val="20"/>
          <w:szCs w:val="20"/>
        </w:rPr>
      </w:pPr>
      <w:r w:rsidRPr="006F2FAE">
        <w:rPr>
          <w:rFonts w:ascii="Arial" w:hAnsi="Arial" w:cs="Arial"/>
          <w:sz w:val="20"/>
          <w:szCs w:val="20"/>
        </w:rPr>
        <w:t>Address 1:</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p>
    <w:p w14:paraId="7D70A833" w14:textId="77777777" w:rsidR="00214E37" w:rsidRPr="006F2FAE" w:rsidRDefault="00214E37" w:rsidP="00214E37">
      <w:pPr>
        <w:spacing w:after="0" w:line="240" w:lineRule="auto"/>
        <w:rPr>
          <w:rFonts w:ascii="Arial" w:hAnsi="Arial" w:cs="Arial"/>
          <w:sz w:val="20"/>
          <w:szCs w:val="20"/>
        </w:rPr>
      </w:pPr>
      <w:r w:rsidRPr="006F2FAE">
        <w:rPr>
          <w:rFonts w:ascii="Arial" w:hAnsi="Arial" w:cs="Arial"/>
          <w:sz w:val="20"/>
          <w:szCs w:val="20"/>
        </w:rPr>
        <w:t>Address 2:</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p>
    <w:p w14:paraId="65F1B831" w14:textId="77777777" w:rsidR="00214E37" w:rsidRPr="006F2FAE" w:rsidRDefault="00214E37" w:rsidP="00214E37">
      <w:pPr>
        <w:spacing w:after="0" w:line="240" w:lineRule="auto"/>
        <w:rPr>
          <w:rFonts w:ascii="Arial" w:hAnsi="Arial" w:cs="Arial"/>
          <w:sz w:val="20"/>
          <w:szCs w:val="20"/>
        </w:rPr>
      </w:pPr>
      <w:r w:rsidRPr="006F2FAE">
        <w:rPr>
          <w:rFonts w:ascii="Arial" w:hAnsi="Arial" w:cs="Arial"/>
          <w:sz w:val="20"/>
          <w:szCs w:val="20"/>
        </w:rPr>
        <w:t xml:space="preserve">Phone: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p>
    <w:p w14:paraId="05341FD3" w14:textId="77777777" w:rsidR="00214E37" w:rsidRPr="006F2FAE" w:rsidRDefault="00214E37" w:rsidP="00214E37">
      <w:pPr>
        <w:spacing w:after="0" w:line="240" w:lineRule="auto"/>
        <w:rPr>
          <w:rFonts w:ascii="Arial" w:hAnsi="Arial" w:cs="Arial"/>
          <w:sz w:val="20"/>
          <w:szCs w:val="20"/>
        </w:rPr>
      </w:pPr>
      <w:r w:rsidRPr="006F2FAE">
        <w:rPr>
          <w:rFonts w:ascii="Arial" w:hAnsi="Arial" w:cs="Arial"/>
          <w:sz w:val="20"/>
          <w:szCs w:val="20"/>
        </w:rPr>
        <w:t>Email:</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p>
    <w:p w14:paraId="3BB583F8" w14:textId="77777777" w:rsidR="00214E37" w:rsidRDefault="00214E37" w:rsidP="00214E37">
      <w:pPr>
        <w:spacing w:after="0" w:line="240" w:lineRule="auto"/>
        <w:rPr>
          <w:rFonts w:ascii="Arial" w:hAnsi="Arial" w:cs="Arial"/>
          <w:b/>
          <w:sz w:val="20"/>
          <w:szCs w:val="20"/>
        </w:rPr>
      </w:pPr>
    </w:p>
    <w:p w14:paraId="3D94A247" w14:textId="7B24A6C4" w:rsidR="00214E37" w:rsidRDefault="00214E37" w:rsidP="00214E37">
      <w:pPr>
        <w:spacing w:after="0" w:line="240" w:lineRule="auto"/>
        <w:rPr>
          <w:rFonts w:ascii="Arial" w:hAnsi="Arial" w:cs="Arial"/>
          <w:b/>
          <w:sz w:val="20"/>
          <w:szCs w:val="20"/>
        </w:rPr>
      </w:pPr>
    </w:p>
    <w:p w14:paraId="481EAE28" w14:textId="77777777" w:rsidR="00214E37" w:rsidRDefault="00214E37" w:rsidP="00214E37">
      <w:pPr>
        <w:spacing w:after="0" w:line="240" w:lineRule="auto"/>
        <w:rPr>
          <w:rFonts w:ascii="Arial" w:hAnsi="Arial" w:cs="Arial"/>
          <w:b/>
          <w:sz w:val="20"/>
          <w:szCs w:val="20"/>
        </w:rPr>
      </w:pPr>
    </w:p>
    <w:p w14:paraId="0A2247D3" w14:textId="77777777" w:rsidR="00214E37" w:rsidRDefault="00214E37" w:rsidP="00214E37">
      <w:pPr>
        <w:spacing w:after="0" w:line="240" w:lineRule="auto"/>
        <w:rPr>
          <w:rFonts w:ascii="Arial" w:hAnsi="Arial" w:cs="Arial"/>
          <w:b/>
          <w:sz w:val="20"/>
          <w:szCs w:val="20"/>
        </w:rPr>
      </w:pPr>
      <w:r>
        <w:rPr>
          <w:rFonts w:ascii="Arial" w:hAnsi="Arial" w:cs="Arial"/>
          <w:b/>
          <w:sz w:val="20"/>
          <w:szCs w:val="20"/>
        </w:rPr>
        <w:t xml:space="preserve">9) </w:t>
      </w:r>
      <w:r>
        <w:tab/>
      </w:r>
      <w:r>
        <w:rPr>
          <w:rFonts w:ascii="Arial" w:hAnsi="Arial" w:cs="Arial"/>
          <w:b/>
          <w:sz w:val="20"/>
          <w:szCs w:val="20"/>
        </w:rPr>
        <w:t xml:space="preserve">Financial Statements </w:t>
      </w:r>
    </w:p>
    <w:p w14:paraId="7F33A3ED" w14:textId="77777777" w:rsidR="00214E37" w:rsidRDefault="00214E37" w:rsidP="00214E37">
      <w:pPr>
        <w:spacing w:after="0" w:line="240" w:lineRule="auto"/>
        <w:rPr>
          <w:rFonts w:ascii="Arial" w:hAnsi="Arial" w:cs="Arial"/>
          <w:sz w:val="20"/>
          <w:szCs w:val="20"/>
        </w:rPr>
      </w:pPr>
    </w:p>
    <w:p w14:paraId="34295C01" w14:textId="77777777" w:rsidR="00214E37" w:rsidRDefault="00214E37" w:rsidP="00214E37">
      <w:pPr>
        <w:spacing w:after="0" w:line="240" w:lineRule="auto"/>
        <w:rPr>
          <w:rFonts w:ascii="Arial" w:hAnsi="Arial" w:cs="Arial"/>
          <w:sz w:val="20"/>
          <w:szCs w:val="20"/>
          <w:u w:val="single"/>
        </w:rPr>
      </w:pPr>
    </w:p>
    <w:p w14:paraId="7A9B01F2" w14:textId="77777777" w:rsidR="00214E37" w:rsidRDefault="00214E37" w:rsidP="00214E37">
      <w:pPr>
        <w:pStyle w:val="ListParagraph"/>
        <w:spacing w:after="0" w:line="240" w:lineRule="auto"/>
        <w:ind w:left="0" w:firstLine="720"/>
        <w:rPr>
          <w:rFonts w:ascii="Arial" w:hAnsi="Arial" w:cs="Arial"/>
          <w:sz w:val="16"/>
          <w:szCs w:val="16"/>
        </w:rPr>
      </w:pPr>
    </w:p>
    <w:p w14:paraId="27A688B1" w14:textId="77777777" w:rsidR="00214E37" w:rsidRDefault="00214E37" w:rsidP="00FE3DC9">
      <w:pPr>
        <w:pStyle w:val="ListParagraph"/>
        <w:numPr>
          <w:ilvl w:val="0"/>
          <w:numId w:val="6"/>
        </w:numPr>
        <w:spacing w:after="0" w:line="240" w:lineRule="auto"/>
        <w:rPr>
          <w:rFonts w:ascii="Arial" w:hAnsi="Arial" w:cs="Arial"/>
          <w:sz w:val="20"/>
          <w:szCs w:val="20"/>
        </w:rPr>
      </w:pPr>
      <w:r w:rsidRPr="14353EC6">
        <w:rPr>
          <w:rFonts w:ascii="Arial" w:hAnsi="Arial" w:cs="Arial"/>
          <w:sz w:val="20"/>
          <w:szCs w:val="20"/>
        </w:rPr>
        <w:t xml:space="preserve">The following financial statements were prepared in accordance with: </w:t>
      </w:r>
    </w:p>
    <w:p w14:paraId="3AD6B7CE" w14:textId="77777777" w:rsidR="00214E37" w:rsidRDefault="00214E37" w:rsidP="00214E37">
      <w:pPr>
        <w:spacing w:after="0" w:line="240" w:lineRule="auto"/>
        <w:rPr>
          <w:rFonts w:ascii="Arial" w:hAnsi="Arial" w:cs="Arial"/>
          <w:sz w:val="20"/>
          <w:szCs w:val="20"/>
        </w:rPr>
      </w:pPr>
    </w:p>
    <w:p w14:paraId="5A563AF1" w14:textId="77777777" w:rsidR="00214E37" w:rsidRDefault="00214E37" w:rsidP="00214E37">
      <w:pPr>
        <w:pStyle w:val="ListParagraph"/>
        <w:spacing w:after="0" w:line="240" w:lineRule="auto"/>
        <w:ind w:left="180" w:firstLine="180"/>
        <w:rPr>
          <w:rFonts w:ascii="Arial" w:hAnsi="Arial" w:cs="Arial"/>
          <w:sz w:val="20"/>
          <w:szCs w:val="20"/>
        </w:rPr>
      </w:pPr>
      <w:r w:rsidRPr="14353EC6">
        <w:rPr>
          <w:rFonts w:ascii="MS Gothic" w:eastAsia="MS Gothic" w:hAnsi="MS Gothic" w:cs="Arial"/>
          <w:sz w:val="20"/>
          <w:szCs w:val="20"/>
        </w:rPr>
        <w:t>☐</w:t>
      </w:r>
      <w:r w:rsidRPr="14353EC6">
        <w:rPr>
          <w:rFonts w:ascii="Arial" w:hAnsi="Arial" w:cs="Arial"/>
          <w:sz w:val="20"/>
          <w:szCs w:val="20"/>
        </w:rPr>
        <w:t xml:space="preserve"> IFRS</w:t>
      </w:r>
    </w:p>
    <w:p w14:paraId="392018FA" w14:textId="77777777" w:rsidR="00214E37" w:rsidRDefault="00214E37" w:rsidP="00214E37">
      <w:pPr>
        <w:pStyle w:val="ListParagraph"/>
        <w:spacing w:after="0" w:line="240" w:lineRule="auto"/>
        <w:ind w:left="180" w:firstLine="180"/>
        <w:rPr>
          <w:rFonts w:ascii="Arial" w:hAnsi="Arial" w:cs="Arial"/>
          <w:sz w:val="20"/>
          <w:szCs w:val="20"/>
        </w:rPr>
      </w:pPr>
      <w:r w:rsidRPr="14353EC6">
        <w:rPr>
          <w:rFonts w:ascii="MS Gothic" w:eastAsia="MS Gothic" w:hAnsi="MS Gothic" w:cs="Arial"/>
          <w:sz w:val="20"/>
          <w:szCs w:val="20"/>
        </w:rPr>
        <w:t>☐</w:t>
      </w:r>
      <w:r w:rsidRPr="14353EC6">
        <w:rPr>
          <w:rFonts w:ascii="Arial" w:hAnsi="Arial" w:cs="Arial"/>
          <w:sz w:val="20"/>
          <w:szCs w:val="20"/>
        </w:rPr>
        <w:t xml:space="preserve"> U.S. GAAP</w:t>
      </w:r>
    </w:p>
    <w:p w14:paraId="1F6AF81A" w14:textId="77777777" w:rsidR="00214E37" w:rsidRDefault="00214E37" w:rsidP="00214E37">
      <w:pPr>
        <w:pStyle w:val="ListParagraph"/>
        <w:spacing w:after="0" w:line="240" w:lineRule="auto"/>
        <w:ind w:left="360"/>
        <w:rPr>
          <w:rFonts w:ascii="Arial" w:hAnsi="Arial" w:cs="Arial"/>
          <w:sz w:val="20"/>
          <w:szCs w:val="20"/>
        </w:rPr>
      </w:pPr>
    </w:p>
    <w:p w14:paraId="65BCC9A5" w14:textId="77777777" w:rsidR="00214E37" w:rsidRDefault="00214E37" w:rsidP="00FE3DC9">
      <w:pPr>
        <w:pStyle w:val="ListParagraph"/>
        <w:numPr>
          <w:ilvl w:val="0"/>
          <w:numId w:val="6"/>
        </w:numPr>
        <w:spacing w:after="0" w:line="240" w:lineRule="auto"/>
        <w:rPr>
          <w:rFonts w:ascii="Arial" w:hAnsi="Arial" w:cs="Arial"/>
          <w:sz w:val="16"/>
          <w:szCs w:val="16"/>
        </w:rPr>
      </w:pPr>
      <w:r w:rsidRPr="14353EC6">
        <w:rPr>
          <w:rFonts w:ascii="Arial" w:hAnsi="Arial" w:cs="Arial"/>
          <w:sz w:val="20"/>
          <w:szCs w:val="20"/>
        </w:rPr>
        <w:t>The following financial statements were prepared by (name of individual)</w:t>
      </w:r>
      <w:r w:rsidRPr="14353EC6">
        <w:rPr>
          <w:rStyle w:val="FootnoteReference"/>
          <w:rFonts w:ascii="Arial" w:hAnsi="Arial" w:cs="Arial"/>
          <w:sz w:val="20"/>
          <w:szCs w:val="20"/>
        </w:rPr>
        <w:footnoteReference w:id="7"/>
      </w:r>
      <w:r w:rsidRPr="14353EC6">
        <w:rPr>
          <w:rFonts w:ascii="Arial" w:hAnsi="Arial" w:cs="Arial"/>
          <w:sz w:val="20"/>
          <w:szCs w:val="20"/>
        </w:rPr>
        <w:t xml:space="preserve">: </w:t>
      </w:r>
    </w:p>
    <w:p w14:paraId="1690B4BB" w14:textId="77777777" w:rsidR="00214E37" w:rsidRDefault="00214E37" w:rsidP="00214E37">
      <w:pPr>
        <w:spacing w:after="0" w:line="240" w:lineRule="auto"/>
        <w:rPr>
          <w:rFonts w:ascii="Arial" w:hAnsi="Arial" w:cs="Arial"/>
          <w:b/>
          <w:bCs/>
          <w:sz w:val="20"/>
          <w:szCs w:val="20"/>
        </w:rPr>
      </w:pPr>
    </w:p>
    <w:p w14:paraId="48723217" w14:textId="77777777" w:rsidR="00214E37" w:rsidRDefault="00214E37" w:rsidP="00214E37">
      <w:pPr>
        <w:spacing w:after="0" w:line="240" w:lineRule="auto"/>
        <w:ind w:left="360"/>
        <w:rPr>
          <w:rFonts w:ascii="Arial" w:hAnsi="Arial" w:cs="Arial"/>
          <w:b/>
          <w:bCs/>
          <w:sz w:val="20"/>
          <w:szCs w:val="20"/>
          <w:u w:val="single"/>
        </w:rPr>
      </w:pPr>
      <w:r>
        <w:rPr>
          <w:rFonts w:ascii="Arial" w:hAnsi="Arial" w:cs="Arial"/>
          <w:sz w:val="20"/>
          <w:szCs w:val="20"/>
        </w:rPr>
        <w:t>Name</w:t>
      </w:r>
      <w:r w:rsidRPr="14353EC6">
        <w:rPr>
          <w:rFonts w:ascii="Arial" w:hAnsi="Arial" w:cs="Arial"/>
          <w:sz w:val="20"/>
          <w:szCs w:val="20"/>
        </w:rPr>
        <w:t>:</w:t>
      </w:r>
      <w:r w:rsidRPr="14353EC6">
        <w:rPr>
          <w:rFonts w:ascii="Arial" w:hAnsi="Arial" w:cs="Arial"/>
          <w:b/>
          <w:bCs/>
          <w:sz w:val="20"/>
          <w:szCs w:val="20"/>
        </w:rPr>
        <w:t xml:space="preserve"> </w:t>
      </w:r>
      <w:r w:rsidRPr="14353EC6">
        <w:rPr>
          <w:rFonts w:ascii="Arial" w:hAnsi="Arial" w:cs="Arial"/>
          <w:sz w:val="16"/>
          <w:szCs w:val="16"/>
        </w:rPr>
        <w:t xml:space="preserve">    </w:t>
      </w:r>
      <w:r>
        <w:tab/>
      </w:r>
      <w:r>
        <w:tab/>
      </w:r>
      <w:r>
        <w:tab/>
      </w:r>
      <w:r w:rsidRPr="14353EC6">
        <w:rPr>
          <w:rFonts w:ascii="Arial" w:hAnsi="Arial" w:cs="Arial"/>
          <w:b/>
          <w:bCs/>
          <w:sz w:val="20"/>
          <w:szCs w:val="20"/>
          <w:u w:val="single"/>
        </w:rPr>
        <w:fldChar w:fldCharType="begin"/>
      </w:r>
      <w:r w:rsidRPr="14353EC6">
        <w:rPr>
          <w:rFonts w:ascii="Arial" w:hAnsi="Arial" w:cs="Arial"/>
          <w:b/>
          <w:bCs/>
          <w:sz w:val="20"/>
          <w:szCs w:val="20"/>
          <w:u w:val="single"/>
        </w:rPr>
        <w:instrText xml:space="preserve"> FORMTEXT </w:instrText>
      </w:r>
      <w:r w:rsidRPr="14353EC6">
        <w:rPr>
          <w:rFonts w:ascii="Arial" w:hAnsi="Arial" w:cs="Arial"/>
          <w:b/>
          <w:bCs/>
          <w:sz w:val="20"/>
          <w:szCs w:val="20"/>
          <w:u w:val="single"/>
        </w:rPr>
        <w:fldChar w:fldCharType="separate"/>
      </w:r>
      <w:r w:rsidRPr="14353EC6">
        <w:rPr>
          <w:rFonts w:ascii="Arial" w:hAnsi="Arial" w:cs="Arial"/>
          <w:b/>
          <w:bCs/>
          <w:noProof/>
          <w:sz w:val="20"/>
          <w:szCs w:val="20"/>
          <w:u w:val="single"/>
        </w:rPr>
        <w:t>     </w:t>
      </w:r>
      <w:r w:rsidRPr="14353EC6">
        <w:rPr>
          <w:rFonts w:ascii="Arial" w:hAnsi="Arial" w:cs="Arial"/>
          <w:b/>
          <w:bCs/>
          <w:sz w:val="20"/>
          <w:szCs w:val="20"/>
          <w:u w:val="single"/>
        </w:rPr>
        <w:fldChar w:fldCharType="end"/>
      </w:r>
    </w:p>
    <w:p w14:paraId="5FF8731F" w14:textId="77777777" w:rsidR="00214E37" w:rsidRDefault="00214E37" w:rsidP="00214E37">
      <w:pPr>
        <w:spacing w:after="0" w:line="240" w:lineRule="auto"/>
        <w:ind w:left="360"/>
        <w:rPr>
          <w:rFonts w:ascii="Arial" w:hAnsi="Arial" w:cs="Arial"/>
          <w:b/>
          <w:bCs/>
          <w:sz w:val="20"/>
          <w:szCs w:val="20"/>
          <w:u w:val="single"/>
        </w:rPr>
      </w:pPr>
      <w:r w:rsidRPr="14353EC6">
        <w:rPr>
          <w:rFonts w:ascii="Arial" w:hAnsi="Arial" w:cs="Arial"/>
          <w:sz w:val="20"/>
          <w:szCs w:val="20"/>
        </w:rPr>
        <w:t>Title:</w:t>
      </w:r>
      <w:r w:rsidRPr="14353EC6">
        <w:rPr>
          <w:rFonts w:ascii="Arial" w:hAnsi="Arial" w:cs="Arial"/>
          <w:b/>
          <w:bCs/>
          <w:sz w:val="20"/>
          <w:szCs w:val="20"/>
        </w:rPr>
        <w:t xml:space="preserve"> </w:t>
      </w:r>
      <w:r w:rsidRPr="14353EC6">
        <w:rPr>
          <w:rFonts w:ascii="Arial" w:hAnsi="Arial" w:cs="Arial"/>
          <w:sz w:val="16"/>
          <w:szCs w:val="16"/>
        </w:rPr>
        <w:t xml:space="preserve">    </w:t>
      </w:r>
      <w:r>
        <w:tab/>
      </w:r>
      <w:r>
        <w:tab/>
      </w:r>
      <w:r>
        <w:tab/>
      </w:r>
      <w:r w:rsidRPr="14353EC6">
        <w:rPr>
          <w:rFonts w:ascii="Arial" w:hAnsi="Arial" w:cs="Arial"/>
          <w:b/>
          <w:bCs/>
          <w:sz w:val="20"/>
          <w:szCs w:val="20"/>
          <w:u w:val="single"/>
        </w:rPr>
        <w:fldChar w:fldCharType="begin"/>
      </w:r>
      <w:r w:rsidRPr="14353EC6">
        <w:rPr>
          <w:rFonts w:ascii="Arial" w:hAnsi="Arial" w:cs="Arial"/>
          <w:b/>
          <w:bCs/>
          <w:sz w:val="20"/>
          <w:szCs w:val="20"/>
          <w:u w:val="single"/>
        </w:rPr>
        <w:instrText xml:space="preserve"> FORMTEXT </w:instrText>
      </w:r>
      <w:r w:rsidRPr="14353EC6">
        <w:rPr>
          <w:rFonts w:ascii="Arial" w:hAnsi="Arial" w:cs="Arial"/>
          <w:b/>
          <w:bCs/>
          <w:sz w:val="20"/>
          <w:szCs w:val="20"/>
          <w:u w:val="single"/>
        </w:rPr>
        <w:fldChar w:fldCharType="separate"/>
      </w:r>
      <w:r w:rsidRPr="14353EC6">
        <w:rPr>
          <w:rFonts w:ascii="Arial" w:hAnsi="Arial" w:cs="Arial"/>
          <w:b/>
          <w:bCs/>
          <w:noProof/>
          <w:sz w:val="20"/>
          <w:szCs w:val="20"/>
          <w:u w:val="single"/>
        </w:rPr>
        <w:t>     </w:t>
      </w:r>
      <w:r w:rsidRPr="14353EC6">
        <w:rPr>
          <w:rFonts w:ascii="Arial" w:hAnsi="Arial" w:cs="Arial"/>
          <w:b/>
          <w:bCs/>
          <w:sz w:val="20"/>
          <w:szCs w:val="20"/>
          <w:u w:val="single"/>
        </w:rPr>
        <w:fldChar w:fldCharType="end"/>
      </w:r>
    </w:p>
    <w:p w14:paraId="59655323" w14:textId="77777777" w:rsidR="00214E37" w:rsidRPr="00BE2A2B" w:rsidRDefault="00214E37" w:rsidP="00214E37">
      <w:pPr>
        <w:spacing w:after="0" w:line="240" w:lineRule="auto"/>
        <w:ind w:left="360"/>
        <w:rPr>
          <w:rFonts w:ascii="Arial" w:hAnsi="Arial" w:cs="Arial"/>
          <w:b/>
          <w:bCs/>
          <w:sz w:val="20"/>
          <w:szCs w:val="20"/>
          <w:u w:val="single"/>
        </w:rPr>
      </w:pPr>
      <w:r w:rsidRPr="14353EC6">
        <w:rPr>
          <w:rFonts w:ascii="Arial" w:hAnsi="Arial" w:cs="Arial"/>
          <w:sz w:val="20"/>
          <w:szCs w:val="20"/>
        </w:rPr>
        <w:t xml:space="preserve">Relationship to Issuer: </w:t>
      </w:r>
      <w:r>
        <w:tab/>
      </w:r>
      <w:r w:rsidRPr="14353EC6">
        <w:rPr>
          <w:rFonts w:ascii="Arial" w:hAnsi="Arial" w:cs="Arial"/>
          <w:b/>
          <w:bCs/>
          <w:sz w:val="20"/>
          <w:szCs w:val="20"/>
          <w:u w:val="single"/>
        </w:rPr>
        <w:fldChar w:fldCharType="begin"/>
      </w:r>
      <w:r w:rsidRPr="14353EC6">
        <w:rPr>
          <w:rFonts w:ascii="Arial" w:hAnsi="Arial" w:cs="Arial"/>
          <w:b/>
          <w:bCs/>
          <w:sz w:val="20"/>
          <w:szCs w:val="20"/>
          <w:u w:val="single"/>
        </w:rPr>
        <w:instrText xml:space="preserve"> FORMTEXT </w:instrText>
      </w:r>
      <w:r w:rsidRPr="14353EC6">
        <w:rPr>
          <w:rFonts w:ascii="Arial" w:hAnsi="Arial" w:cs="Arial"/>
          <w:b/>
          <w:bCs/>
          <w:sz w:val="20"/>
          <w:szCs w:val="20"/>
          <w:u w:val="single"/>
        </w:rPr>
        <w:fldChar w:fldCharType="separate"/>
      </w:r>
      <w:r w:rsidRPr="14353EC6">
        <w:rPr>
          <w:rFonts w:ascii="Arial" w:hAnsi="Arial" w:cs="Arial"/>
          <w:b/>
          <w:bCs/>
          <w:noProof/>
          <w:sz w:val="20"/>
          <w:szCs w:val="20"/>
          <w:u w:val="single"/>
        </w:rPr>
        <w:t>     </w:t>
      </w:r>
      <w:r w:rsidRPr="14353EC6">
        <w:rPr>
          <w:rFonts w:ascii="Arial" w:hAnsi="Arial" w:cs="Arial"/>
          <w:b/>
          <w:bCs/>
          <w:sz w:val="20"/>
          <w:szCs w:val="20"/>
          <w:u w:val="single"/>
        </w:rPr>
        <w:fldChar w:fldCharType="end"/>
      </w:r>
    </w:p>
    <w:p w14:paraId="1F334E9E" w14:textId="77777777" w:rsidR="00214E37" w:rsidRDefault="00214E37" w:rsidP="00214E37">
      <w:pPr>
        <w:spacing w:after="0" w:line="240" w:lineRule="auto"/>
        <w:ind w:left="360"/>
        <w:rPr>
          <w:rFonts w:ascii="Arial" w:hAnsi="Arial" w:cs="Arial"/>
          <w:sz w:val="20"/>
          <w:szCs w:val="20"/>
        </w:rPr>
      </w:pPr>
      <w:r w:rsidRPr="00BE2A2B">
        <w:rPr>
          <w:rFonts w:ascii="Arial" w:hAnsi="Arial" w:cs="Arial"/>
          <w:sz w:val="20"/>
          <w:szCs w:val="20"/>
        </w:rPr>
        <w:t>De</w:t>
      </w:r>
      <w:r w:rsidRPr="00BA6A61">
        <w:rPr>
          <w:rFonts w:ascii="Arial" w:hAnsi="Arial" w:cs="Arial"/>
          <w:sz w:val="20"/>
          <w:szCs w:val="20"/>
        </w:rPr>
        <w:t>scribe the qualifications of the person or persons who prepared the financial statements</w:t>
      </w:r>
      <w:r>
        <w:t xml:space="preserve">: </w:t>
      </w:r>
      <w:r w:rsidRPr="14353EC6">
        <w:rPr>
          <w:rFonts w:ascii="Arial" w:hAnsi="Arial" w:cs="Arial"/>
          <w:b/>
          <w:bCs/>
          <w:sz w:val="20"/>
          <w:szCs w:val="20"/>
          <w:u w:val="single"/>
        </w:rPr>
        <w:fldChar w:fldCharType="begin"/>
      </w:r>
      <w:r w:rsidRPr="14353EC6">
        <w:rPr>
          <w:rFonts w:ascii="Arial" w:hAnsi="Arial" w:cs="Arial"/>
          <w:b/>
          <w:bCs/>
          <w:sz w:val="20"/>
          <w:szCs w:val="20"/>
          <w:u w:val="single"/>
        </w:rPr>
        <w:instrText xml:space="preserve"> FORMTEXT </w:instrText>
      </w:r>
      <w:r w:rsidRPr="14353EC6">
        <w:rPr>
          <w:rFonts w:ascii="Arial" w:hAnsi="Arial" w:cs="Arial"/>
          <w:b/>
          <w:bCs/>
          <w:sz w:val="20"/>
          <w:szCs w:val="20"/>
          <w:u w:val="single"/>
        </w:rPr>
        <w:fldChar w:fldCharType="separate"/>
      </w:r>
      <w:r w:rsidRPr="14353EC6">
        <w:rPr>
          <w:rFonts w:ascii="Arial" w:hAnsi="Arial" w:cs="Arial"/>
          <w:b/>
          <w:bCs/>
          <w:noProof/>
          <w:sz w:val="20"/>
          <w:szCs w:val="20"/>
          <w:u w:val="single"/>
        </w:rPr>
        <w:t>     </w:t>
      </w:r>
      <w:r w:rsidRPr="14353EC6">
        <w:rPr>
          <w:rFonts w:ascii="Arial" w:hAnsi="Arial" w:cs="Arial"/>
          <w:b/>
          <w:bCs/>
          <w:sz w:val="20"/>
          <w:szCs w:val="20"/>
          <w:u w:val="single"/>
        </w:rPr>
        <w:fldChar w:fldCharType="end"/>
      </w:r>
    </w:p>
    <w:p w14:paraId="0E5BC244" w14:textId="77777777" w:rsidR="00214E37" w:rsidRDefault="00214E37" w:rsidP="00214E37">
      <w:pPr>
        <w:spacing w:after="0" w:line="240" w:lineRule="auto"/>
        <w:rPr>
          <w:rFonts w:ascii="Arial" w:hAnsi="Arial" w:cs="Arial"/>
          <w:b/>
          <w:bCs/>
          <w:sz w:val="20"/>
          <w:szCs w:val="20"/>
        </w:rPr>
      </w:pPr>
    </w:p>
    <w:p w14:paraId="71386D63" w14:textId="77777777" w:rsidR="00214E37" w:rsidRPr="006F2FAE" w:rsidRDefault="00214E37" w:rsidP="00214E37">
      <w:pPr>
        <w:spacing w:after="0" w:line="240" w:lineRule="auto"/>
        <w:ind w:left="720"/>
        <w:rPr>
          <w:rFonts w:ascii="Arial" w:hAnsi="Arial" w:cs="Arial"/>
          <w:sz w:val="20"/>
          <w:szCs w:val="20"/>
        </w:rPr>
      </w:pPr>
    </w:p>
    <w:p w14:paraId="1CC96222" w14:textId="77777777" w:rsidR="00214E37" w:rsidRDefault="00214E37" w:rsidP="00214E37">
      <w:pPr>
        <w:pStyle w:val="ListParagraph"/>
        <w:spacing w:after="0" w:line="240" w:lineRule="auto"/>
        <w:ind w:left="360"/>
        <w:rPr>
          <w:rFonts w:ascii="Arial" w:hAnsi="Arial" w:cs="Arial"/>
          <w:sz w:val="20"/>
          <w:szCs w:val="20"/>
        </w:rPr>
      </w:pPr>
      <w:r w:rsidRPr="14353EC6">
        <w:rPr>
          <w:rFonts w:ascii="Arial" w:hAnsi="Arial" w:cs="Arial"/>
          <w:sz w:val="20"/>
          <w:szCs w:val="20"/>
        </w:rPr>
        <w:t>Provide the following financial statements for the most recent fiscal year or quarter.  For the initial disclosure statement (qualifying for Pink Current Information for</w:t>
      </w:r>
      <w:r>
        <w:rPr>
          <w:rFonts w:ascii="Arial" w:hAnsi="Arial" w:cs="Arial"/>
          <w:sz w:val="20"/>
          <w:szCs w:val="20"/>
        </w:rPr>
        <w:t xml:space="preserve"> </w:t>
      </w:r>
      <w:r w:rsidRPr="14353EC6">
        <w:rPr>
          <w:rFonts w:ascii="Arial" w:hAnsi="Arial" w:cs="Arial"/>
          <w:sz w:val="20"/>
          <w:szCs w:val="20"/>
        </w:rPr>
        <w:t xml:space="preserve">the first time) please provide reports for the two previous fiscal years and any subsequent interim periods.   </w:t>
      </w:r>
    </w:p>
    <w:p w14:paraId="74C66CDE" w14:textId="77777777" w:rsidR="00214E37" w:rsidRDefault="00214E37" w:rsidP="00214E37">
      <w:pPr>
        <w:spacing w:after="0" w:line="240" w:lineRule="auto"/>
        <w:rPr>
          <w:rFonts w:ascii="Arial" w:hAnsi="Arial" w:cs="Arial"/>
          <w:sz w:val="20"/>
          <w:szCs w:val="20"/>
        </w:rPr>
      </w:pPr>
    </w:p>
    <w:p w14:paraId="7B4B7B87" w14:textId="77777777" w:rsidR="00214E37" w:rsidRPr="00BE2A2B" w:rsidRDefault="00214E37" w:rsidP="00FE3DC9">
      <w:pPr>
        <w:pStyle w:val="ListParagraph"/>
        <w:numPr>
          <w:ilvl w:val="1"/>
          <w:numId w:val="6"/>
        </w:numPr>
        <w:spacing w:after="0" w:line="240" w:lineRule="auto"/>
        <w:rPr>
          <w:rFonts w:ascii="Arial" w:hAnsi="Arial" w:cs="Arial"/>
          <w:sz w:val="20"/>
          <w:szCs w:val="20"/>
        </w:rPr>
      </w:pPr>
      <w:r w:rsidRPr="5BD8B687">
        <w:rPr>
          <w:rFonts w:ascii="Arial" w:hAnsi="Arial" w:cs="Arial"/>
          <w:sz w:val="20"/>
          <w:szCs w:val="20"/>
        </w:rPr>
        <w:t xml:space="preserve">Audit letter, if </w:t>
      </w:r>
      <w:proofErr w:type="gramStart"/>
      <w:r w:rsidRPr="5BD8B687">
        <w:rPr>
          <w:rFonts w:ascii="Arial" w:hAnsi="Arial" w:cs="Arial"/>
          <w:sz w:val="20"/>
          <w:szCs w:val="20"/>
        </w:rPr>
        <w:t>audited;</w:t>
      </w:r>
      <w:proofErr w:type="gramEnd"/>
    </w:p>
    <w:p w14:paraId="19CEE60D" w14:textId="77777777" w:rsidR="00214E37" w:rsidRDefault="00214E37" w:rsidP="00FE3DC9">
      <w:pPr>
        <w:pStyle w:val="ListParagraph"/>
        <w:numPr>
          <w:ilvl w:val="1"/>
          <w:numId w:val="6"/>
        </w:numPr>
        <w:spacing w:after="0" w:line="240" w:lineRule="auto"/>
        <w:rPr>
          <w:rFonts w:ascii="Arial" w:hAnsi="Arial" w:cs="Arial"/>
          <w:sz w:val="20"/>
          <w:szCs w:val="20"/>
        </w:rPr>
      </w:pPr>
      <w:r w:rsidRPr="14353EC6">
        <w:rPr>
          <w:rFonts w:ascii="Arial" w:hAnsi="Arial" w:cs="Arial"/>
          <w:sz w:val="20"/>
          <w:szCs w:val="20"/>
        </w:rPr>
        <w:t xml:space="preserve">Balance </w:t>
      </w:r>
      <w:proofErr w:type="gramStart"/>
      <w:r w:rsidRPr="14353EC6">
        <w:rPr>
          <w:rFonts w:ascii="Arial" w:hAnsi="Arial" w:cs="Arial"/>
          <w:sz w:val="20"/>
          <w:szCs w:val="20"/>
        </w:rPr>
        <w:t>Sheet;</w:t>
      </w:r>
      <w:proofErr w:type="gramEnd"/>
    </w:p>
    <w:p w14:paraId="315C4BE1" w14:textId="77777777" w:rsidR="00214E37" w:rsidRDefault="00214E37" w:rsidP="00FE3DC9">
      <w:pPr>
        <w:pStyle w:val="ListParagraph"/>
        <w:numPr>
          <w:ilvl w:val="1"/>
          <w:numId w:val="6"/>
        </w:numPr>
        <w:spacing w:after="0" w:line="240" w:lineRule="auto"/>
        <w:rPr>
          <w:rFonts w:ascii="Arial" w:hAnsi="Arial" w:cs="Arial"/>
          <w:sz w:val="20"/>
          <w:szCs w:val="20"/>
        </w:rPr>
      </w:pPr>
      <w:r w:rsidRPr="14353EC6">
        <w:rPr>
          <w:rFonts w:ascii="Arial" w:hAnsi="Arial" w:cs="Arial"/>
          <w:sz w:val="20"/>
          <w:szCs w:val="20"/>
        </w:rPr>
        <w:t xml:space="preserve">Statement of </w:t>
      </w:r>
      <w:proofErr w:type="gramStart"/>
      <w:r w:rsidRPr="14353EC6">
        <w:rPr>
          <w:rFonts w:ascii="Arial" w:hAnsi="Arial" w:cs="Arial"/>
          <w:sz w:val="20"/>
          <w:szCs w:val="20"/>
        </w:rPr>
        <w:t>Income;</w:t>
      </w:r>
      <w:proofErr w:type="gramEnd"/>
    </w:p>
    <w:p w14:paraId="3CD7B155" w14:textId="77777777" w:rsidR="00214E37" w:rsidRDefault="00214E37" w:rsidP="00FE3DC9">
      <w:pPr>
        <w:pStyle w:val="ListParagraph"/>
        <w:numPr>
          <w:ilvl w:val="1"/>
          <w:numId w:val="6"/>
        </w:numPr>
        <w:spacing w:after="0" w:line="240" w:lineRule="auto"/>
        <w:rPr>
          <w:rFonts w:ascii="Arial" w:hAnsi="Arial" w:cs="Arial"/>
          <w:sz w:val="20"/>
          <w:szCs w:val="20"/>
        </w:rPr>
      </w:pPr>
      <w:r w:rsidRPr="14353EC6">
        <w:rPr>
          <w:rFonts w:ascii="Arial" w:hAnsi="Arial" w:cs="Arial"/>
          <w:sz w:val="20"/>
          <w:szCs w:val="20"/>
        </w:rPr>
        <w:t xml:space="preserve">Statement of Cash </w:t>
      </w:r>
      <w:proofErr w:type="gramStart"/>
      <w:r w:rsidRPr="14353EC6">
        <w:rPr>
          <w:rFonts w:ascii="Arial" w:hAnsi="Arial" w:cs="Arial"/>
          <w:sz w:val="20"/>
          <w:szCs w:val="20"/>
        </w:rPr>
        <w:t>Flows;</w:t>
      </w:r>
      <w:proofErr w:type="gramEnd"/>
    </w:p>
    <w:p w14:paraId="39BAE55E" w14:textId="77777777" w:rsidR="00214E37" w:rsidRDefault="00214E37" w:rsidP="00FE3DC9">
      <w:pPr>
        <w:pStyle w:val="ListParagraph"/>
        <w:numPr>
          <w:ilvl w:val="1"/>
          <w:numId w:val="6"/>
        </w:numPr>
        <w:spacing w:after="0" w:line="240" w:lineRule="auto"/>
        <w:rPr>
          <w:rFonts w:ascii="Arial" w:eastAsia="Times New Roman" w:hAnsi="Arial" w:cs="Arial"/>
          <w:color w:val="44546A" w:themeColor="text2"/>
          <w:sz w:val="20"/>
          <w:szCs w:val="20"/>
        </w:rPr>
      </w:pPr>
      <w:r w:rsidRPr="14353EC6">
        <w:rPr>
          <w:rFonts w:ascii="Arial" w:hAnsi="Arial" w:cs="Arial"/>
          <w:sz w:val="20"/>
          <w:szCs w:val="20"/>
        </w:rPr>
        <w:t>Statement of Retained Earnings (Statement of Changes in Stockholders’ Equity)</w:t>
      </w:r>
    </w:p>
    <w:p w14:paraId="51FE18AB" w14:textId="77777777" w:rsidR="00214E37" w:rsidRDefault="00214E37" w:rsidP="00FE3DC9">
      <w:pPr>
        <w:pStyle w:val="ListParagraph"/>
        <w:numPr>
          <w:ilvl w:val="1"/>
          <w:numId w:val="6"/>
        </w:numPr>
        <w:spacing w:after="0" w:line="240" w:lineRule="auto"/>
        <w:rPr>
          <w:rFonts w:ascii="Arial" w:hAnsi="Arial" w:cs="Arial"/>
          <w:sz w:val="20"/>
          <w:szCs w:val="20"/>
        </w:rPr>
      </w:pPr>
      <w:r w:rsidRPr="14353EC6">
        <w:rPr>
          <w:rFonts w:ascii="Arial" w:hAnsi="Arial" w:cs="Arial"/>
          <w:sz w:val="20"/>
          <w:szCs w:val="20"/>
        </w:rPr>
        <w:t xml:space="preserve">Financial </w:t>
      </w:r>
      <w:r>
        <w:rPr>
          <w:rFonts w:ascii="Arial" w:hAnsi="Arial" w:cs="Arial"/>
          <w:sz w:val="20"/>
          <w:szCs w:val="20"/>
        </w:rPr>
        <w:t>N</w:t>
      </w:r>
      <w:r w:rsidRPr="14353EC6">
        <w:rPr>
          <w:rFonts w:ascii="Arial" w:hAnsi="Arial" w:cs="Arial"/>
          <w:sz w:val="20"/>
          <w:szCs w:val="20"/>
        </w:rPr>
        <w:t>otes</w:t>
      </w:r>
    </w:p>
    <w:p w14:paraId="1C0549F1" w14:textId="77777777" w:rsidR="00214E37" w:rsidRDefault="00214E37" w:rsidP="00214E37">
      <w:pPr>
        <w:spacing w:after="0" w:line="240" w:lineRule="auto"/>
        <w:ind w:left="720"/>
        <w:rPr>
          <w:rFonts w:ascii="Arial" w:hAnsi="Arial" w:cs="Arial"/>
          <w:sz w:val="20"/>
          <w:szCs w:val="20"/>
        </w:rPr>
      </w:pPr>
    </w:p>
    <w:p w14:paraId="11F252A8" w14:textId="77777777" w:rsidR="00214E37" w:rsidRPr="006F2FAE" w:rsidDel="00165E3D" w:rsidRDefault="00214E37" w:rsidP="00214E37">
      <w:pPr>
        <w:spacing w:after="0" w:line="240" w:lineRule="auto"/>
        <w:rPr>
          <w:rFonts w:ascii="Arial" w:hAnsi="Arial" w:cs="Arial"/>
          <w:sz w:val="20"/>
          <w:szCs w:val="20"/>
        </w:rPr>
      </w:pPr>
    </w:p>
    <w:p w14:paraId="1859C20A" w14:textId="77777777" w:rsidR="00214E37" w:rsidRDefault="00214E37" w:rsidP="00214E37">
      <w:pPr>
        <w:spacing w:after="0" w:line="240" w:lineRule="auto"/>
        <w:rPr>
          <w:rFonts w:ascii="Arial" w:hAnsi="Arial" w:cs="Arial"/>
          <w:sz w:val="20"/>
          <w:szCs w:val="20"/>
        </w:rPr>
      </w:pPr>
    </w:p>
    <w:p w14:paraId="4675A64A" w14:textId="77777777" w:rsidR="00214E37" w:rsidRPr="006F2FAE" w:rsidRDefault="00214E37" w:rsidP="00214E37">
      <w:pPr>
        <w:spacing w:after="0" w:line="240" w:lineRule="auto"/>
        <w:rPr>
          <w:rFonts w:ascii="Arial" w:hAnsi="Arial" w:cs="Arial"/>
          <w:b/>
          <w:bCs/>
          <w:sz w:val="20"/>
          <w:szCs w:val="20"/>
        </w:rPr>
      </w:pPr>
      <w:r w:rsidRPr="5BD8B687">
        <w:rPr>
          <w:rFonts w:ascii="Arial" w:hAnsi="Arial" w:cs="Arial"/>
          <w:b/>
          <w:bCs/>
          <w:sz w:val="20"/>
          <w:szCs w:val="20"/>
        </w:rPr>
        <w:t>10) Issuer Certification</w:t>
      </w:r>
    </w:p>
    <w:p w14:paraId="2A79489D" w14:textId="77777777" w:rsidR="00214E37" w:rsidRPr="006F2FAE" w:rsidRDefault="00214E37" w:rsidP="00214E37">
      <w:pPr>
        <w:spacing w:after="0" w:line="240" w:lineRule="auto"/>
        <w:rPr>
          <w:rFonts w:ascii="Arial" w:hAnsi="Arial" w:cs="Arial"/>
          <w:sz w:val="20"/>
          <w:szCs w:val="20"/>
        </w:rPr>
      </w:pPr>
    </w:p>
    <w:p w14:paraId="09E37FD0" w14:textId="77777777" w:rsidR="00214E37" w:rsidRPr="00026096" w:rsidRDefault="00214E37" w:rsidP="00214E37">
      <w:pPr>
        <w:spacing w:after="0" w:line="240" w:lineRule="auto"/>
        <w:rPr>
          <w:rFonts w:ascii="Arial" w:hAnsi="Arial" w:cs="Arial"/>
          <w:i/>
          <w:sz w:val="20"/>
          <w:szCs w:val="20"/>
        </w:rPr>
      </w:pPr>
      <w:r>
        <w:rPr>
          <w:rFonts w:ascii="Arial" w:hAnsi="Arial" w:cs="Arial"/>
          <w:i/>
          <w:sz w:val="20"/>
          <w:szCs w:val="20"/>
        </w:rPr>
        <w:t>Principal Executive Officer:</w:t>
      </w:r>
    </w:p>
    <w:p w14:paraId="77AAFAB1" w14:textId="77777777" w:rsidR="00214E37" w:rsidRDefault="00214E37" w:rsidP="00214E37">
      <w:pPr>
        <w:spacing w:after="0" w:line="240" w:lineRule="auto"/>
        <w:rPr>
          <w:rFonts w:ascii="Arial" w:hAnsi="Arial" w:cs="Arial"/>
          <w:sz w:val="20"/>
          <w:szCs w:val="20"/>
        </w:rPr>
      </w:pPr>
    </w:p>
    <w:p w14:paraId="756057FA" w14:textId="77777777" w:rsidR="00214E37" w:rsidRPr="006F2FAE" w:rsidRDefault="00214E37" w:rsidP="00214E37">
      <w:pPr>
        <w:spacing w:after="0" w:line="240" w:lineRule="auto"/>
        <w:rPr>
          <w:rFonts w:ascii="Arial" w:hAnsi="Arial" w:cs="Arial"/>
          <w:sz w:val="20"/>
          <w:szCs w:val="20"/>
        </w:rPr>
      </w:pPr>
      <w:r w:rsidRPr="006F2FAE">
        <w:rPr>
          <w:rFonts w:ascii="Arial" w:hAnsi="Arial" w:cs="Arial"/>
          <w:sz w:val="20"/>
          <w:szCs w:val="20"/>
        </w:rPr>
        <w:t>The issuer shall include certifications by the chief executive officer and chief financial officer of the issuer (or any other persons with different titles but having the same responsibilities)</w:t>
      </w:r>
      <w:r>
        <w:rPr>
          <w:rFonts w:ascii="Arial" w:hAnsi="Arial" w:cs="Arial"/>
          <w:sz w:val="20"/>
          <w:szCs w:val="20"/>
        </w:rPr>
        <w:t xml:space="preserve"> in each Quarterly Report or Annual Report</w:t>
      </w:r>
      <w:r w:rsidRPr="006F2FAE">
        <w:rPr>
          <w:rFonts w:ascii="Arial" w:hAnsi="Arial" w:cs="Arial"/>
          <w:sz w:val="20"/>
          <w:szCs w:val="20"/>
        </w:rPr>
        <w:t xml:space="preserve">. </w:t>
      </w:r>
    </w:p>
    <w:p w14:paraId="0C1BFF72" w14:textId="77777777" w:rsidR="00214E37" w:rsidRPr="006F2FAE" w:rsidRDefault="00214E37" w:rsidP="00214E37">
      <w:pPr>
        <w:spacing w:after="0" w:line="240" w:lineRule="auto"/>
        <w:rPr>
          <w:rFonts w:ascii="Arial" w:hAnsi="Arial" w:cs="Arial"/>
          <w:sz w:val="20"/>
          <w:szCs w:val="20"/>
        </w:rPr>
      </w:pPr>
    </w:p>
    <w:p w14:paraId="29236200" w14:textId="77777777" w:rsidR="00214E37" w:rsidRPr="006F2FAE" w:rsidRDefault="00214E37" w:rsidP="00214E37">
      <w:pPr>
        <w:spacing w:after="0" w:line="240" w:lineRule="auto"/>
        <w:rPr>
          <w:rFonts w:ascii="Arial" w:hAnsi="Arial" w:cs="Arial"/>
          <w:sz w:val="20"/>
          <w:szCs w:val="20"/>
        </w:rPr>
      </w:pPr>
      <w:r w:rsidRPr="006F2FAE">
        <w:rPr>
          <w:rFonts w:ascii="Arial" w:hAnsi="Arial" w:cs="Arial"/>
          <w:sz w:val="20"/>
          <w:szCs w:val="20"/>
        </w:rPr>
        <w:t>The certifications shall follow the format below:</w:t>
      </w:r>
    </w:p>
    <w:p w14:paraId="4D736C92" w14:textId="77777777" w:rsidR="00214E37" w:rsidRPr="006F2FAE" w:rsidRDefault="00214E37" w:rsidP="00214E37">
      <w:pPr>
        <w:spacing w:after="0" w:line="240" w:lineRule="auto"/>
        <w:rPr>
          <w:rFonts w:ascii="Arial" w:hAnsi="Arial" w:cs="Arial"/>
          <w:sz w:val="20"/>
          <w:szCs w:val="20"/>
        </w:rPr>
      </w:pPr>
    </w:p>
    <w:p w14:paraId="6018FD52" w14:textId="77777777" w:rsidR="00214E37" w:rsidRPr="006F2FAE" w:rsidRDefault="00214E37" w:rsidP="00214E37">
      <w:pPr>
        <w:spacing w:after="0" w:line="240" w:lineRule="auto"/>
        <w:rPr>
          <w:rFonts w:ascii="Arial" w:hAnsi="Arial" w:cs="Arial"/>
          <w:sz w:val="20"/>
          <w:szCs w:val="20"/>
        </w:rPr>
      </w:pPr>
      <w:r w:rsidRPr="006F2FAE">
        <w:rPr>
          <w:rFonts w:ascii="Arial" w:hAnsi="Arial" w:cs="Arial"/>
          <w:sz w:val="20"/>
          <w:szCs w:val="20"/>
        </w:rPr>
        <w:t xml:space="preserve">I, </w:t>
      </w:r>
      <w:r w:rsidRPr="003812C3">
        <w:rPr>
          <w:rFonts w:ascii="Arial" w:hAnsi="Arial" w:cs="Arial"/>
          <w:sz w:val="20"/>
          <w:szCs w:val="20"/>
          <w:u w:val="single"/>
        </w:rPr>
        <w:fldChar w:fldCharType="begin">
          <w:ffData>
            <w:name w:val="Text2"/>
            <w:enabled/>
            <w:calcOnExit w:val="0"/>
            <w:textInput>
              <w:default w:val="[identify the certifying individual]"/>
            </w:textInput>
          </w:ffData>
        </w:fldChar>
      </w:r>
      <w:r w:rsidRPr="003812C3">
        <w:rPr>
          <w:rFonts w:ascii="Arial" w:hAnsi="Arial" w:cs="Arial"/>
          <w:sz w:val="20"/>
          <w:szCs w:val="20"/>
          <w:u w:val="single"/>
        </w:rPr>
        <w:instrText xml:space="preserve"> FORMTEXT </w:instrText>
      </w:r>
      <w:r w:rsidRPr="003812C3">
        <w:rPr>
          <w:rFonts w:ascii="Arial" w:hAnsi="Arial" w:cs="Arial"/>
          <w:sz w:val="20"/>
          <w:szCs w:val="20"/>
          <w:u w:val="single"/>
        </w:rPr>
      </w:r>
      <w:r w:rsidRPr="003812C3">
        <w:rPr>
          <w:rFonts w:ascii="Arial" w:hAnsi="Arial" w:cs="Arial"/>
          <w:sz w:val="20"/>
          <w:szCs w:val="20"/>
          <w:u w:val="single"/>
        </w:rPr>
        <w:fldChar w:fldCharType="separate"/>
      </w:r>
      <w:r w:rsidRPr="003812C3">
        <w:rPr>
          <w:rFonts w:ascii="Arial" w:hAnsi="Arial" w:cs="Arial"/>
          <w:noProof/>
          <w:sz w:val="20"/>
          <w:szCs w:val="20"/>
          <w:u w:val="single"/>
        </w:rPr>
        <w:t>[identify the certifying individual]</w:t>
      </w:r>
      <w:r w:rsidRPr="003812C3">
        <w:rPr>
          <w:rFonts w:ascii="Arial" w:hAnsi="Arial" w:cs="Arial"/>
          <w:sz w:val="20"/>
          <w:szCs w:val="20"/>
          <w:u w:val="single"/>
        </w:rPr>
        <w:fldChar w:fldCharType="end"/>
      </w:r>
      <w:r>
        <w:rPr>
          <w:rFonts w:ascii="Arial" w:hAnsi="Arial" w:cs="Arial"/>
          <w:sz w:val="20"/>
          <w:szCs w:val="20"/>
        </w:rPr>
        <w:t xml:space="preserve"> </w:t>
      </w:r>
      <w:r w:rsidRPr="006F2FAE">
        <w:rPr>
          <w:rFonts w:ascii="Arial" w:hAnsi="Arial" w:cs="Arial"/>
          <w:sz w:val="20"/>
          <w:szCs w:val="20"/>
        </w:rPr>
        <w:t>certify that:</w:t>
      </w:r>
    </w:p>
    <w:p w14:paraId="39BB1C4A" w14:textId="77777777" w:rsidR="00214E37" w:rsidRDefault="00214E37" w:rsidP="00214E37">
      <w:pPr>
        <w:spacing w:after="0" w:line="240" w:lineRule="auto"/>
        <w:ind w:left="720"/>
        <w:rPr>
          <w:rFonts w:ascii="Arial" w:hAnsi="Arial" w:cs="Arial"/>
          <w:sz w:val="20"/>
          <w:szCs w:val="20"/>
        </w:rPr>
      </w:pPr>
    </w:p>
    <w:p w14:paraId="5308D845" w14:textId="77777777" w:rsidR="00BE16EA" w:rsidRDefault="00214E37" w:rsidP="00BE16EA">
      <w:pPr>
        <w:pStyle w:val="ListParagraph"/>
        <w:numPr>
          <w:ilvl w:val="0"/>
          <w:numId w:val="10"/>
        </w:numPr>
        <w:spacing w:after="0" w:line="240" w:lineRule="auto"/>
        <w:rPr>
          <w:rFonts w:ascii="Arial" w:hAnsi="Arial" w:cs="Arial"/>
          <w:sz w:val="20"/>
          <w:szCs w:val="20"/>
        </w:rPr>
      </w:pPr>
      <w:r w:rsidRPr="00BE2A2B">
        <w:rPr>
          <w:rFonts w:ascii="Arial" w:hAnsi="Arial" w:cs="Arial"/>
          <w:sz w:val="20"/>
          <w:szCs w:val="20"/>
        </w:rPr>
        <w:t xml:space="preserve">I have reviewed this </w:t>
      </w:r>
      <w:r w:rsidRPr="07F9DB96">
        <w:rPr>
          <w:rFonts w:ascii="Arial" w:hAnsi="Arial" w:cs="Arial"/>
          <w:sz w:val="20"/>
          <w:szCs w:val="20"/>
          <w:u w:val="single"/>
        </w:rPr>
        <w:fldChar w:fldCharType="begin"/>
      </w:r>
      <w:r w:rsidRPr="07F9DB96">
        <w:rPr>
          <w:rFonts w:ascii="Arial" w:hAnsi="Arial" w:cs="Arial"/>
          <w:sz w:val="20"/>
          <w:szCs w:val="20"/>
          <w:u w:val="single"/>
        </w:rPr>
        <w:instrText xml:space="preserve"> FORMTEXT </w:instrText>
      </w:r>
      <w:r w:rsidR="00413F85">
        <w:rPr>
          <w:rFonts w:ascii="Arial" w:hAnsi="Arial" w:cs="Arial"/>
          <w:sz w:val="20"/>
          <w:szCs w:val="20"/>
          <w:u w:val="single"/>
        </w:rPr>
        <w:fldChar w:fldCharType="separate"/>
      </w:r>
      <w:r w:rsidRPr="07F9DB96">
        <w:rPr>
          <w:rFonts w:ascii="Arial" w:hAnsi="Arial" w:cs="Arial"/>
          <w:sz w:val="20"/>
          <w:szCs w:val="20"/>
          <w:u w:val="single"/>
        </w:rPr>
        <w:fldChar w:fldCharType="end"/>
      </w:r>
      <w:r w:rsidRPr="00BE2A2B">
        <w:rPr>
          <w:rFonts w:ascii="Arial" w:hAnsi="Arial" w:cs="Arial"/>
          <w:sz w:val="20"/>
          <w:szCs w:val="20"/>
        </w:rPr>
        <w:t xml:space="preserve">Disclosure Statement for </w:t>
      </w:r>
      <w:r w:rsidRPr="07F9DB96">
        <w:rPr>
          <w:rFonts w:ascii="Arial" w:hAnsi="Arial" w:cs="Arial"/>
          <w:sz w:val="20"/>
          <w:szCs w:val="20"/>
          <w:u w:val="single"/>
        </w:rPr>
        <w:fldChar w:fldCharType="begin"/>
      </w:r>
      <w:r w:rsidRPr="07F9DB96">
        <w:rPr>
          <w:rFonts w:ascii="Arial" w:hAnsi="Arial" w:cs="Arial"/>
          <w:sz w:val="20"/>
          <w:szCs w:val="20"/>
          <w:u w:val="single"/>
        </w:rPr>
        <w:instrText xml:space="preserve"> FORMTEXT </w:instrText>
      </w:r>
      <w:r w:rsidRPr="07F9DB96">
        <w:rPr>
          <w:rFonts w:ascii="Arial" w:hAnsi="Arial" w:cs="Arial"/>
          <w:sz w:val="20"/>
          <w:szCs w:val="20"/>
          <w:u w:val="single"/>
        </w:rPr>
        <w:fldChar w:fldCharType="separate"/>
      </w:r>
      <w:r w:rsidRPr="00BE2A2B">
        <w:rPr>
          <w:rFonts w:ascii="Arial" w:hAnsi="Arial" w:cs="Arial"/>
          <w:noProof/>
          <w:sz w:val="20"/>
          <w:szCs w:val="20"/>
          <w:u w:val="single"/>
        </w:rPr>
        <w:t>[identify issuer]</w:t>
      </w:r>
      <w:r w:rsidRPr="07F9DB96">
        <w:rPr>
          <w:rFonts w:ascii="Arial" w:hAnsi="Arial" w:cs="Arial"/>
          <w:sz w:val="20"/>
          <w:szCs w:val="20"/>
          <w:u w:val="single"/>
        </w:rPr>
        <w:fldChar w:fldCharType="end"/>
      </w:r>
      <w:r w:rsidRPr="00BE2A2B">
        <w:rPr>
          <w:rFonts w:ascii="Arial" w:hAnsi="Arial" w:cs="Arial"/>
          <w:sz w:val="20"/>
          <w:szCs w:val="20"/>
        </w:rPr>
        <w:t>;</w:t>
      </w:r>
    </w:p>
    <w:p w14:paraId="47EB9E02" w14:textId="77777777" w:rsidR="00BE16EA" w:rsidRDefault="00BE16EA" w:rsidP="00BE16EA">
      <w:pPr>
        <w:pStyle w:val="ListParagraph"/>
        <w:spacing w:after="0" w:line="240" w:lineRule="auto"/>
        <w:ind w:left="1080"/>
        <w:rPr>
          <w:rFonts w:ascii="Arial" w:hAnsi="Arial" w:cs="Arial"/>
          <w:sz w:val="20"/>
          <w:szCs w:val="20"/>
        </w:rPr>
      </w:pPr>
    </w:p>
    <w:p w14:paraId="73997EB1" w14:textId="77777777" w:rsidR="00BE16EA" w:rsidRDefault="00214E37" w:rsidP="00BE16EA">
      <w:pPr>
        <w:pStyle w:val="ListParagraph"/>
        <w:numPr>
          <w:ilvl w:val="0"/>
          <w:numId w:val="10"/>
        </w:numPr>
        <w:spacing w:after="0" w:line="240" w:lineRule="auto"/>
        <w:rPr>
          <w:rFonts w:ascii="Arial" w:hAnsi="Arial" w:cs="Arial"/>
          <w:sz w:val="20"/>
          <w:szCs w:val="20"/>
        </w:rPr>
      </w:pPr>
      <w:r w:rsidRPr="00BE16EA">
        <w:rPr>
          <w:rFonts w:ascii="Arial" w:hAnsi="Arial" w:cs="Arial"/>
          <w:sz w:val="20"/>
          <w:szCs w:val="20"/>
        </w:rPr>
        <w:t xml:space="preserve">Based on my knowledge, this disclosure statement does not contain any untrue statement of a material fact or omit to state a material fact necessary to make the statements made, </w:t>
      </w:r>
      <w:proofErr w:type="gramStart"/>
      <w:r w:rsidRPr="00BE16EA">
        <w:rPr>
          <w:rFonts w:ascii="Arial" w:hAnsi="Arial" w:cs="Arial"/>
          <w:sz w:val="20"/>
          <w:szCs w:val="20"/>
        </w:rPr>
        <w:t>in light of</w:t>
      </w:r>
      <w:proofErr w:type="gramEnd"/>
      <w:r w:rsidRPr="00BE16EA">
        <w:rPr>
          <w:rFonts w:ascii="Arial" w:hAnsi="Arial" w:cs="Arial"/>
          <w:sz w:val="20"/>
          <w:szCs w:val="20"/>
        </w:rPr>
        <w:t xml:space="preserve"> the circumstances under which such statements were made, not misleading with respect to the period covered by this disclosure statement; and</w:t>
      </w:r>
    </w:p>
    <w:p w14:paraId="6D7BCF50" w14:textId="77777777" w:rsidR="00BE16EA" w:rsidRDefault="00BE16EA" w:rsidP="00BE16EA">
      <w:pPr>
        <w:pStyle w:val="ListParagraph"/>
        <w:spacing w:after="0" w:line="240" w:lineRule="auto"/>
        <w:ind w:left="1080"/>
        <w:rPr>
          <w:rFonts w:ascii="Arial" w:hAnsi="Arial" w:cs="Arial"/>
          <w:sz w:val="20"/>
          <w:szCs w:val="20"/>
        </w:rPr>
      </w:pPr>
    </w:p>
    <w:p w14:paraId="3EB78180" w14:textId="6B9C7D32" w:rsidR="00214E37" w:rsidRPr="00BE16EA" w:rsidRDefault="00214E37" w:rsidP="00BE16EA">
      <w:pPr>
        <w:pStyle w:val="ListParagraph"/>
        <w:numPr>
          <w:ilvl w:val="0"/>
          <w:numId w:val="10"/>
        </w:numPr>
        <w:spacing w:after="0" w:line="240" w:lineRule="auto"/>
        <w:rPr>
          <w:rFonts w:ascii="Arial" w:hAnsi="Arial" w:cs="Arial"/>
          <w:sz w:val="20"/>
          <w:szCs w:val="20"/>
        </w:rPr>
      </w:pPr>
      <w:r w:rsidRPr="00BE16EA">
        <w:rPr>
          <w:rFonts w:ascii="Arial" w:hAnsi="Arial" w:cs="Arial"/>
          <w:sz w:val="20"/>
          <w:szCs w:val="20"/>
        </w:rPr>
        <w:t xml:space="preserve">Based on my knowledge, the financial statements, and other financial information included or incorporated by reference in this disclosure statement, </w:t>
      </w:r>
      <w:proofErr w:type="gramStart"/>
      <w:r w:rsidRPr="00BE16EA">
        <w:rPr>
          <w:rFonts w:ascii="Arial" w:hAnsi="Arial" w:cs="Arial"/>
          <w:sz w:val="20"/>
          <w:szCs w:val="20"/>
        </w:rPr>
        <w:t>fairly present</w:t>
      </w:r>
      <w:proofErr w:type="gramEnd"/>
      <w:r w:rsidRPr="00BE16EA">
        <w:rPr>
          <w:rFonts w:ascii="Arial" w:hAnsi="Arial" w:cs="Arial"/>
          <w:sz w:val="20"/>
          <w:szCs w:val="20"/>
        </w:rPr>
        <w:t xml:space="preserve"> in all material respects the financial condition, results of operations and cash flows of the issuer as of, and for, the periods presented in this disclosure statement.</w:t>
      </w:r>
    </w:p>
    <w:p w14:paraId="20EFF441" w14:textId="77777777" w:rsidR="00214E37" w:rsidRPr="00D44D79" w:rsidRDefault="00214E37" w:rsidP="00214E37">
      <w:pPr>
        <w:spacing w:after="0" w:line="240" w:lineRule="auto"/>
        <w:rPr>
          <w:rFonts w:ascii="Arial" w:hAnsi="Arial" w:cs="Arial"/>
          <w:sz w:val="20"/>
          <w:szCs w:val="20"/>
        </w:rPr>
      </w:pPr>
    </w:p>
    <w:p w14:paraId="307A128B" w14:textId="77777777" w:rsidR="00214E37" w:rsidRPr="006F2FAE" w:rsidRDefault="00214E37" w:rsidP="00214E37">
      <w:pPr>
        <w:spacing w:after="0" w:line="360" w:lineRule="auto"/>
        <w:rPr>
          <w:rFonts w:ascii="Arial" w:hAnsi="Arial" w:cs="Arial"/>
          <w:sz w:val="20"/>
          <w:szCs w:val="20"/>
        </w:rPr>
      </w:pP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r w:rsidRPr="006F2FAE" w:rsidDel="00F22A78">
        <w:rPr>
          <w:rFonts w:ascii="Arial" w:hAnsi="Arial" w:cs="Arial"/>
          <w:sz w:val="20"/>
          <w:szCs w:val="20"/>
        </w:rPr>
        <w:t xml:space="preserve"> </w:t>
      </w:r>
      <w:r>
        <w:rPr>
          <w:rFonts w:ascii="Arial" w:hAnsi="Arial" w:cs="Arial"/>
          <w:sz w:val="20"/>
          <w:szCs w:val="20"/>
        </w:rPr>
        <w:t>[</w:t>
      </w:r>
      <w:r w:rsidRPr="00D44D79">
        <w:rPr>
          <w:rFonts w:ascii="Arial" w:hAnsi="Arial" w:cs="Arial"/>
          <w:sz w:val="20"/>
          <w:szCs w:val="20"/>
        </w:rPr>
        <w:t>Date</w:t>
      </w:r>
      <w:r>
        <w:rPr>
          <w:rFonts w:ascii="Arial" w:hAnsi="Arial" w:cs="Arial"/>
          <w:sz w:val="20"/>
          <w:szCs w:val="20"/>
        </w:rPr>
        <w:t>]</w:t>
      </w:r>
    </w:p>
    <w:p w14:paraId="5626296C" w14:textId="77777777" w:rsidR="00214E37" w:rsidRDefault="00214E37" w:rsidP="00214E37">
      <w:pPr>
        <w:spacing w:after="0" w:line="360" w:lineRule="auto"/>
        <w:rPr>
          <w:rFonts w:ascii="Arial" w:hAnsi="Arial" w:cs="Arial"/>
          <w:sz w:val="20"/>
          <w:szCs w:val="20"/>
        </w:rPr>
      </w:pP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r w:rsidRPr="006F2FAE" w:rsidDel="00F22A78">
        <w:rPr>
          <w:rFonts w:ascii="Arial" w:hAnsi="Arial" w:cs="Arial"/>
          <w:sz w:val="20"/>
          <w:szCs w:val="20"/>
        </w:rPr>
        <w:t xml:space="preserve"> </w:t>
      </w:r>
      <w:r>
        <w:rPr>
          <w:rFonts w:ascii="Arial" w:hAnsi="Arial" w:cs="Arial"/>
          <w:sz w:val="20"/>
          <w:szCs w:val="20"/>
        </w:rPr>
        <w:t>[CEO’s Signature</w:t>
      </w:r>
      <w:r w:rsidRPr="006F2FAE">
        <w:rPr>
          <w:rFonts w:ascii="Arial" w:hAnsi="Arial" w:cs="Arial"/>
          <w:sz w:val="20"/>
          <w:szCs w:val="20"/>
        </w:rPr>
        <w:t>]</w:t>
      </w:r>
    </w:p>
    <w:p w14:paraId="111006A7" w14:textId="77777777" w:rsidR="00214E37" w:rsidRDefault="00214E37" w:rsidP="00214E37">
      <w:pPr>
        <w:spacing w:after="0" w:line="360" w:lineRule="auto"/>
        <w:rPr>
          <w:rFonts w:ascii="Arial" w:hAnsi="Arial" w:cs="Arial"/>
          <w:sz w:val="20"/>
          <w:szCs w:val="20"/>
        </w:rPr>
      </w:pPr>
      <w:r w:rsidRPr="00D44D79">
        <w:rPr>
          <w:rFonts w:ascii="Arial" w:hAnsi="Arial" w:cs="Arial"/>
          <w:sz w:val="16"/>
          <w:szCs w:val="16"/>
        </w:rPr>
        <w:t>(Digital Signatures should appear as “/s/ [OFFICER NAME]”)</w:t>
      </w:r>
    </w:p>
    <w:p w14:paraId="2EDBF628" w14:textId="77777777" w:rsidR="00214E37" w:rsidRDefault="00214E37" w:rsidP="00214E37">
      <w:pPr>
        <w:spacing w:after="0" w:line="240" w:lineRule="auto"/>
        <w:rPr>
          <w:rFonts w:ascii="Arial" w:hAnsi="Arial" w:cs="Arial"/>
          <w:sz w:val="20"/>
          <w:szCs w:val="20"/>
        </w:rPr>
      </w:pPr>
    </w:p>
    <w:p w14:paraId="477F2CEE" w14:textId="77777777" w:rsidR="00214E37" w:rsidRDefault="00214E37" w:rsidP="00214E37">
      <w:pPr>
        <w:spacing w:after="0" w:line="240" w:lineRule="auto"/>
        <w:rPr>
          <w:rFonts w:ascii="Arial" w:hAnsi="Arial" w:cs="Arial"/>
          <w:sz w:val="20"/>
          <w:szCs w:val="20"/>
        </w:rPr>
      </w:pPr>
    </w:p>
    <w:p w14:paraId="74EB7C7A" w14:textId="77777777" w:rsidR="00214E37" w:rsidRPr="00026096" w:rsidRDefault="00214E37" w:rsidP="00214E37">
      <w:pPr>
        <w:spacing w:after="0" w:line="240" w:lineRule="auto"/>
        <w:rPr>
          <w:rFonts w:ascii="Arial" w:hAnsi="Arial" w:cs="Arial"/>
          <w:i/>
          <w:sz w:val="20"/>
          <w:szCs w:val="20"/>
        </w:rPr>
      </w:pPr>
      <w:r>
        <w:rPr>
          <w:rFonts w:ascii="Arial" w:hAnsi="Arial" w:cs="Arial"/>
          <w:i/>
          <w:sz w:val="20"/>
          <w:szCs w:val="20"/>
        </w:rPr>
        <w:t>Principal Financial Officer:</w:t>
      </w:r>
    </w:p>
    <w:p w14:paraId="0913423E" w14:textId="77777777" w:rsidR="00214E37" w:rsidRDefault="00214E37" w:rsidP="00214E37">
      <w:pPr>
        <w:spacing w:after="0" w:line="240" w:lineRule="auto"/>
        <w:rPr>
          <w:rFonts w:ascii="Arial" w:hAnsi="Arial" w:cs="Arial"/>
          <w:sz w:val="20"/>
          <w:szCs w:val="20"/>
        </w:rPr>
      </w:pPr>
    </w:p>
    <w:p w14:paraId="42E109FB" w14:textId="77777777" w:rsidR="00214E37" w:rsidRPr="006F2FAE" w:rsidRDefault="00214E37" w:rsidP="00214E37">
      <w:pPr>
        <w:spacing w:after="0" w:line="240" w:lineRule="auto"/>
        <w:rPr>
          <w:rFonts w:ascii="Arial" w:hAnsi="Arial" w:cs="Arial"/>
          <w:sz w:val="20"/>
          <w:szCs w:val="20"/>
        </w:rPr>
      </w:pPr>
      <w:r w:rsidRPr="006F2FAE">
        <w:rPr>
          <w:rFonts w:ascii="Arial" w:hAnsi="Arial" w:cs="Arial"/>
          <w:sz w:val="20"/>
          <w:szCs w:val="20"/>
        </w:rPr>
        <w:t xml:space="preserve">I, </w:t>
      </w:r>
      <w:r w:rsidRPr="003812C3">
        <w:rPr>
          <w:rFonts w:ascii="Arial" w:hAnsi="Arial" w:cs="Arial"/>
          <w:sz w:val="20"/>
          <w:szCs w:val="20"/>
          <w:u w:val="single"/>
        </w:rPr>
        <w:fldChar w:fldCharType="begin">
          <w:ffData>
            <w:name w:val="Text2"/>
            <w:enabled/>
            <w:calcOnExit w:val="0"/>
            <w:textInput>
              <w:default w:val="[identify the certifying individual]"/>
            </w:textInput>
          </w:ffData>
        </w:fldChar>
      </w:r>
      <w:r w:rsidRPr="003812C3">
        <w:rPr>
          <w:rFonts w:ascii="Arial" w:hAnsi="Arial" w:cs="Arial"/>
          <w:sz w:val="20"/>
          <w:szCs w:val="20"/>
          <w:u w:val="single"/>
        </w:rPr>
        <w:instrText xml:space="preserve"> FORMTEXT </w:instrText>
      </w:r>
      <w:r w:rsidRPr="003812C3">
        <w:rPr>
          <w:rFonts w:ascii="Arial" w:hAnsi="Arial" w:cs="Arial"/>
          <w:sz w:val="20"/>
          <w:szCs w:val="20"/>
          <w:u w:val="single"/>
        </w:rPr>
      </w:r>
      <w:r w:rsidRPr="003812C3">
        <w:rPr>
          <w:rFonts w:ascii="Arial" w:hAnsi="Arial" w:cs="Arial"/>
          <w:sz w:val="20"/>
          <w:szCs w:val="20"/>
          <w:u w:val="single"/>
        </w:rPr>
        <w:fldChar w:fldCharType="separate"/>
      </w:r>
      <w:r w:rsidRPr="003812C3">
        <w:rPr>
          <w:rFonts w:ascii="Arial" w:hAnsi="Arial" w:cs="Arial"/>
          <w:noProof/>
          <w:sz w:val="20"/>
          <w:szCs w:val="20"/>
          <w:u w:val="single"/>
        </w:rPr>
        <w:t>[identify the certifying individual]</w:t>
      </w:r>
      <w:r w:rsidRPr="003812C3">
        <w:rPr>
          <w:rFonts w:ascii="Arial" w:hAnsi="Arial" w:cs="Arial"/>
          <w:sz w:val="20"/>
          <w:szCs w:val="20"/>
          <w:u w:val="single"/>
        </w:rPr>
        <w:fldChar w:fldCharType="end"/>
      </w:r>
      <w:r>
        <w:rPr>
          <w:rFonts w:ascii="Arial" w:hAnsi="Arial" w:cs="Arial"/>
          <w:sz w:val="20"/>
          <w:szCs w:val="20"/>
        </w:rPr>
        <w:t xml:space="preserve"> </w:t>
      </w:r>
      <w:r w:rsidRPr="006F2FAE">
        <w:rPr>
          <w:rFonts w:ascii="Arial" w:hAnsi="Arial" w:cs="Arial"/>
          <w:sz w:val="20"/>
          <w:szCs w:val="20"/>
        </w:rPr>
        <w:t>certify that:</w:t>
      </w:r>
    </w:p>
    <w:p w14:paraId="4E48CAA2" w14:textId="77777777" w:rsidR="00214E37" w:rsidRPr="006F2FAE" w:rsidRDefault="00214E37" w:rsidP="00214E37">
      <w:pPr>
        <w:spacing w:after="0" w:line="240" w:lineRule="auto"/>
        <w:rPr>
          <w:rFonts w:ascii="Arial" w:hAnsi="Arial" w:cs="Arial"/>
          <w:sz w:val="20"/>
          <w:szCs w:val="20"/>
        </w:rPr>
      </w:pPr>
    </w:p>
    <w:p w14:paraId="348B16B8" w14:textId="77777777" w:rsidR="00960756" w:rsidRDefault="00960756" w:rsidP="00960756">
      <w:pPr>
        <w:pStyle w:val="ListParagraph"/>
        <w:numPr>
          <w:ilvl w:val="0"/>
          <w:numId w:val="11"/>
        </w:numPr>
        <w:spacing w:after="0" w:line="240" w:lineRule="auto"/>
        <w:rPr>
          <w:rFonts w:ascii="Arial" w:hAnsi="Arial" w:cs="Arial"/>
          <w:sz w:val="20"/>
          <w:szCs w:val="20"/>
        </w:rPr>
      </w:pPr>
      <w:r w:rsidRPr="00BE2A2B">
        <w:rPr>
          <w:rFonts w:ascii="Arial" w:hAnsi="Arial" w:cs="Arial"/>
          <w:sz w:val="20"/>
          <w:szCs w:val="20"/>
        </w:rPr>
        <w:t xml:space="preserve">I have reviewed this </w:t>
      </w:r>
      <w:r w:rsidRPr="07F9DB96">
        <w:rPr>
          <w:rFonts w:ascii="Arial" w:hAnsi="Arial" w:cs="Arial"/>
          <w:sz w:val="20"/>
          <w:szCs w:val="20"/>
          <w:u w:val="single"/>
        </w:rPr>
        <w:fldChar w:fldCharType="begin"/>
      </w:r>
      <w:r w:rsidRPr="07F9DB96">
        <w:rPr>
          <w:rFonts w:ascii="Arial" w:hAnsi="Arial" w:cs="Arial"/>
          <w:sz w:val="20"/>
          <w:szCs w:val="20"/>
          <w:u w:val="single"/>
        </w:rPr>
        <w:instrText xml:space="preserve"> FORMTEXT </w:instrText>
      </w:r>
      <w:r w:rsidR="00413F85">
        <w:rPr>
          <w:rFonts w:ascii="Arial" w:hAnsi="Arial" w:cs="Arial"/>
          <w:sz w:val="20"/>
          <w:szCs w:val="20"/>
          <w:u w:val="single"/>
        </w:rPr>
        <w:fldChar w:fldCharType="separate"/>
      </w:r>
      <w:r w:rsidRPr="07F9DB96">
        <w:rPr>
          <w:rFonts w:ascii="Arial" w:hAnsi="Arial" w:cs="Arial"/>
          <w:sz w:val="20"/>
          <w:szCs w:val="20"/>
          <w:u w:val="single"/>
        </w:rPr>
        <w:fldChar w:fldCharType="end"/>
      </w:r>
      <w:r w:rsidRPr="00BE2A2B">
        <w:rPr>
          <w:rFonts w:ascii="Arial" w:hAnsi="Arial" w:cs="Arial"/>
          <w:sz w:val="20"/>
          <w:szCs w:val="20"/>
        </w:rPr>
        <w:t xml:space="preserve">Disclosure Statement for </w:t>
      </w:r>
      <w:r w:rsidRPr="07F9DB96">
        <w:rPr>
          <w:rFonts w:ascii="Arial" w:hAnsi="Arial" w:cs="Arial"/>
          <w:sz w:val="20"/>
          <w:szCs w:val="20"/>
          <w:u w:val="single"/>
        </w:rPr>
        <w:fldChar w:fldCharType="begin"/>
      </w:r>
      <w:r w:rsidRPr="07F9DB96">
        <w:rPr>
          <w:rFonts w:ascii="Arial" w:hAnsi="Arial" w:cs="Arial"/>
          <w:sz w:val="20"/>
          <w:szCs w:val="20"/>
          <w:u w:val="single"/>
        </w:rPr>
        <w:instrText xml:space="preserve"> FORMTEXT </w:instrText>
      </w:r>
      <w:r w:rsidRPr="07F9DB96">
        <w:rPr>
          <w:rFonts w:ascii="Arial" w:hAnsi="Arial" w:cs="Arial"/>
          <w:sz w:val="20"/>
          <w:szCs w:val="20"/>
          <w:u w:val="single"/>
        </w:rPr>
        <w:fldChar w:fldCharType="separate"/>
      </w:r>
      <w:r w:rsidRPr="00BE2A2B">
        <w:rPr>
          <w:rFonts w:ascii="Arial" w:hAnsi="Arial" w:cs="Arial"/>
          <w:noProof/>
          <w:sz w:val="20"/>
          <w:szCs w:val="20"/>
          <w:u w:val="single"/>
        </w:rPr>
        <w:t>[identify issuer]</w:t>
      </w:r>
      <w:r w:rsidRPr="07F9DB96">
        <w:rPr>
          <w:rFonts w:ascii="Arial" w:hAnsi="Arial" w:cs="Arial"/>
          <w:sz w:val="20"/>
          <w:szCs w:val="20"/>
          <w:u w:val="single"/>
        </w:rPr>
        <w:fldChar w:fldCharType="end"/>
      </w:r>
      <w:r w:rsidRPr="00BE2A2B">
        <w:rPr>
          <w:rFonts w:ascii="Arial" w:hAnsi="Arial" w:cs="Arial"/>
          <w:sz w:val="20"/>
          <w:szCs w:val="20"/>
        </w:rPr>
        <w:t>;</w:t>
      </w:r>
    </w:p>
    <w:p w14:paraId="2F035D16" w14:textId="3607FE69" w:rsidR="00960756" w:rsidRDefault="00960756" w:rsidP="00960756">
      <w:pPr>
        <w:pStyle w:val="ListParagraph"/>
        <w:spacing w:after="0" w:line="240" w:lineRule="auto"/>
        <w:ind w:left="1080"/>
        <w:rPr>
          <w:rFonts w:ascii="Arial" w:hAnsi="Arial" w:cs="Arial"/>
          <w:sz w:val="20"/>
          <w:szCs w:val="20"/>
        </w:rPr>
      </w:pPr>
    </w:p>
    <w:p w14:paraId="7490AF41" w14:textId="371B57C8" w:rsidR="00960756" w:rsidRDefault="00960756" w:rsidP="00960756">
      <w:pPr>
        <w:pStyle w:val="ListParagraph"/>
        <w:numPr>
          <w:ilvl w:val="0"/>
          <w:numId w:val="11"/>
        </w:numPr>
        <w:spacing w:after="0" w:line="240" w:lineRule="auto"/>
        <w:rPr>
          <w:rFonts w:ascii="Arial" w:hAnsi="Arial" w:cs="Arial"/>
          <w:sz w:val="20"/>
          <w:szCs w:val="20"/>
        </w:rPr>
      </w:pPr>
      <w:r w:rsidRPr="00BE16EA">
        <w:rPr>
          <w:rFonts w:ascii="Arial" w:hAnsi="Arial" w:cs="Arial"/>
          <w:sz w:val="20"/>
          <w:szCs w:val="20"/>
        </w:rPr>
        <w:t xml:space="preserve">Based on my knowledge, this disclosure statement does not contain any untrue statement of a material fact or omit to state a material fact necessary to make the statements made, </w:t>
      </w:r>
      <w:proofErr w:type="gramStart"/>
      <w:r w:rsidRPr="00BE16EA">
        <w:rPr>
          <w:rFonts w:ascii="Arial" w:hAnsi="Arial" w:cs="Arial"/>
          <w:sz w:val="20"/>
          <w:szCs w:val="20"/>
        </w:rPr>
        <w:t>in light of</w:t>
      </w:r>
      <w:proofErr w:type="gramEnd"/>
      <w:r w:rsidRPr="00BE16EA">
        <w:rPr>
          <w:rFonts w:ascii="Arial" w:hAnsi="Arial" w:cs="Arial"/>
          <w:sz w:val="20"/>
          <w:szCs w:val="20"/>
        </w:rPr>
        <w:t xml:space="preserve"> the circumstances under which such statements were made, not misleading with respect to the period covered by this disclosure statement; and</w:t>
      </w:r>
    </w:p>
    <w:p w14:paraId="6DA0468C" w14:textId="77777777" w:rsidR="00960756" w:rsidRDefault="00960756" w:rsidP="00960756">
      <w:pPr>
        <w:pStyle w:val="ListParagraph"/>
        <w:spacing w:after="0" w:line="240" w:lineRule="auto"/>
        <w:ind w:left="1080"/>
        <w:rPr>
          <w:rFonts w:ascii="Arial" w:hAnsi="Arial" w:cs="Arial"/>
          <w:sz w:val="20"/>
          <w:szCs w:val="20"/>
        </w:rPr>
      </w:pPr>
    </w:p>
    <w:p w14:paraId="7392A2EF" w14:textId="77777777" w:rsidR="00960756" w:rsidRPr="00BE16EA" w:rsidRDefault="00960756" w:rsidP="00960756">
      <w:pPr>
        <w:pStyle w:val="ListParagraph"/>
        <w:numPr>
          <w:ilvl w:val="0"/>
          <w:numId w:val="11"/>
        </w:numPr>
        <w:spacing w:after="0" w:line="240" w:lineRule="auto"/>
        <w:rPr>
          <w:rFonts w:ascii="Arial" w:hAnsi="Arial" w:cs="Arial"/>
          <w:sz w:val="20"/>
          <w:szCs w:val="20"/>
        </w:rPr>
      </w:pPr>
      <w:r w:rsidRPr="00BE16EA">
        <w:rPr>
          <w:rFonts w:ascii="Arial" w:hAnsi="Arial" w:cs="Arial"/>
          <w:sz w:val="20"/>
          <w:szCs w:val="20"/>
        </w:rPr>
        <w:t xml:space="preserve">Based on my knowledge, the financial statements, and other financial information included or incorporated by reference in this disclosure statement, </w:t>
      </w:r>
      <w:proofErr w:type="gramStart"/>
      <w:r w:rsidRPr="00BE16EA">
        <w:rPr>
          <w:rFonts w:ascii="Arial" w:hAnsi="Arial" w:cs="Arial"/>
          <w:sz w:val="20"/>
          <w:szCs w:val="20"/>
        </w:rPr>
        <w:t>fairly present</w:t>
      </w:r>
      <w:proofErr w:type="gramEnd"/>
      <w:r w:rsidRPr="00BE16EA">
        <w:rPr>
          <w:rFonts w:ascii="Arial" w:hAnsi="Arial" w:cs="Arial"/>
          <w:sz w:val="20"/>
          <w:szCs w:val="20"/>
        </w:rPr>
        <w:t xml:space="preserve"> in all material respects the financial condition, results of operations and cash flows of the issuer as of, and for, the periods presented in this disclosure statement.</w:t>
      </w:r>
    </w:p>
    <w:p w14:paraId="21A462C5" w14:textId="77777777" w:rsidR="00214E37" w:rsidRPr="00D44D79" w:rsidRDefault="00214E37" w:rsidP="00214E37">
      <w:pPr>
        <w:spacing w:after="0" w:line="240" w:lineRule="auto"/>
        <w:rPr>
          <w:rFonts w:ascii="Arial" w:hAnsi="Arial" w:cs="Arial"/>
          <w:sz w:val="20"/>
          <w:szCs w:val="20"/>
        </w:rPr>
      </w:pPr>
    </w:p>
    <w:p w14:paraId="3A6DDF8E" w14:textId="77777777" w:rsidR="00214E37" w:rsidRPr="006F2FAE" w:rsidRDefault="00214E37" w:rsidP="00214E37">
      <w:pPr>
        <w:spacing w:after="0" w:line="360" w:lineRule="auto"/>
        <w:rPr>
          <w:rFonts w:ascii="Arial" w:hAnsi="Arial" w:cs="Arial"/>
          <w:sz w:val="20"/>
          <w:szCs w:val="20"/>
        </w:rPr>
      </w:pP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r w:rsidRPr="006F2FAE" w:rsidDel="00F22A78">
        <w:rPr>
          <w:rFonts w:ascii="Arial" w:hAnsi="Arial" w:cs="Arial"/>
          <w:sz w:val="20"/>
          <w:szCs w:val="20"/>
        </w:rPr>
        <w:t xml:space="preserve"> </w:t>
      </w:r>
      <w:r>
        <w:rPr>
          <w:rFonts w:ascii="Arial" w:hAnsi="Arial" w:cs="Arial"/>
          <w:sz w:val="20"/>
          <w:szCs w:val="20"/>
        </w:rPr>
        <w:t>[</w:t>
      </w:r>
      <w:r w:rsidRPr="00D44D79">
        <w:rPr>
          <w:rFonts w:ascii="Arial" w:hAnsi="Arial" w:cs="Arial"/>
          <w:sz w:val="20"/>
          <w:szCs w:val="20"/>
        </w:rPr>
        <w:t>Date</w:t>
      </w:r>
      <w:r>
        <w:rPr>
          <w:rFonts w:ascii="Arial" w:hAnsi="Arial" w:cs="Arial"/>
          <w:sz w:val="20"/>
          <w:szCs w:val="20"/>
        </w:rPr>
        <w:t>]</w:t>
      </w:r>
    </w:p>
    <w:p w14:paraId="24262913" w14:textId="77777777" w:rsidR="00214E37" w:rsidRDefault="00214E37" w:rsidP="00214E37">
      <w:pPr>
        <w:spacing w:after="0" w:line="360" w:lineRule="auto"/>
        <w:rPr>
          <w:rFonts w:ascii="Arial" w:hAnsi="Arial" w:cs="Arial"/>
          <w:sz w:val="20"/>
          <w:szCs w:val="20"/>
        </w:rPr>
      </w:pPr>
      <w:r w:rsidRPr="00F22A78">
        <w:rPr>
          <w:rFonts w:ascii="Arial" w:hAnsi="Arial" w:cs="Arial"/>
          <w:sz w:val="20"/>
          <w:szCs w:val="20"/>
          <w:u w:val="single"/>
        </w:rPr>
        <w:fldChar w:fldCharType="begin">
          <w:ffData>
            <w:name w:val="Text1"/>
            <w:enabled/>
            <w:calcOnExit w:val="0"/>
            <w:textInput/>
          </w:ffData>
        </w:fldChar>
      </w:r>
      <w:r w:rsidRPr="00F22A78">
        <w:rPr>
          <w:rFonts w:ascii="Arial" w:hAnsi="Arial" w:cs="Arial"/>
          <w:sz w:val="20"/>
          <w:szCs w:val="20"/>
          <w:u w:val="single"/>
        </w:rPr>
        <w:instrText xml:space="preserve"> FORMTEXT </w:instrText>
      </w:r>
      <w:r w:rsidRPr="00F22A78">
        <w:rPr>
          <w:rFonts w:ascii="Arial" w:hAnsi="Arial" w:cs="Arial"/>
          <w:sz w:val="20"/>
          <w:szCs w:val="20"/>
          <w:u w:val="single"/>
        </w:rPr>
      </w:r>
      <w:r w:rsidRPr="00F22A78">
        <w:rPr>
          <w:rFonts w:ascii="Arial" w:hAnsi="Arial" w:cs="Arial"/>
          <w:sz w:val="20"/>
          <w:szCs w:val="20"/>
          <w:u w:val="single"/>
        </w:rPr>
        <w:fldChar w:fldCharType="separate"/>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noProof/>
          <w:sz w:val="20"/>
          <w:szCs w:val="20"/>
          <w:u w:val="single"/>
        </w:rPr>
        <w:t> </w:t>
      </w:r>
      <w:r w:rsidRPr="00F22A78">
        <w:rPr>
          <w:rFonts w:ascii="Arial" w:hAnsi="Arial" w:cs="Arial"/>
          <w:sz w:val="20"/>
          <w:szCs w:val="20"/>
          <w:u w:val="single"/>
        </w:rPr>
        <w:fldChar w:fldCharType="end"/>
      </w:r>
      <w:r w:rsidRPr="006F2FAE" w:rsidDel="00F22A78">
        <w:rPr>
          <w:rFonts w:ascii="Arial" w:hAnsi="Arial" w:cs="Arial"/>
          <w:sz w:val="20"/>
          <w:szCs w:val="20"/>
        </w:rPr>
        <w:t xml:space="preserve"> </w:t>
      </w:r>
      <w:r>
        <w:rPr>
          <w:rFonts w:ascii="Arial" w:hAnsi="Arial" w:cs="Arial"/>
          <w:sz w:val="20"/>
          <w:szCs w:val="20"/>
        </w:rPr>
        <w:t>[CFO’s Signature</w:t>
      </w:r>
      <w:r w:rsidRPr="006F2FAE">
        <w:rPr>
          <w:rFonts w:ascii="Arial" w:hAnsi="Arial" w:cs="Arial"/>
          <w:sz w:val="20"/>
          <w:szCs w:val="20"/>
        </w:rPr>
        <w:t>]</w:t>
      </w:r>
    </w:p>
    <w:p w14:paraId="67027340" w14:textId="77777777" w:rsidR="00214E37" w:rsidRDefault="00214E37" w:rsidP="00214E37">
      <w:pPr>
        <w:spacing w:after="0" w:line="360" w:lineRule="auto"/>
        <w:rPr>
          <w:rFonts w:ascii="Arial" w:hAnsi="Arial" w:cs="Arial"/>
          <w:sz w:val="16"/>
          <w:szCs w:val="16"/>
        </w:rPr>
      </w:pPr>
      <w:r w:rsidRPr="00D44D79">
        <w:rPr>
          <w:rFonts w:ascii="Arial" w:hAnsi="Arial" w:cs="Arial"/>
          <w:sz w:val="16"/>
          <w:szCs w:val="16"/>
        </w:rPr>
        <w:t>(Digital Signatures should appear as “/s/ [OFFICER NAME]”)</w:t>
      </w:r>
    </w:p>
    <w:p w14:paraId="221FEA0D" w14:textId="77777777" w:rsidR="003B21A3" w:rsidRDefault="003B21A3"/>
    <w:sectPr w:rsidR="003B21A3" w:rsidSect="00337FA2">
      <w:headerReference w:type="default" r:id="rId16"/>
      <w:footerReference w:type="default" r:id="rId17"/>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E71E7" w14:textId="77777777" w:rsidR="00413F85" w:rsidRDefault="00413F85" w:rsidP="00214E37">
      <w:pPr>
        <w:spacing w:after="0" w:line="240" w:lineRule="auto"/>
      </w:pPr>
      <w:r>
        <w:separator/>
      </w:r>
    </w:p>
  </w:endnote>
  <w:endnote w:type="continuationSeparator" w:id="0">
    <w:p w14:paraId="427EA576" w14:textId="77777777" w:rsidR="00413F85" w:rsidRDefault="00413F85" w:rsidP="00214E37">
      <w:pPr>
        <w:spacing w:after="0" w:line="240" w:lineRule="auto"/>
      </w:pPr>
      <w:r>
        <w:continuationSeparator/>
      </w:r>
    </w:p>
  </w:endnote>
  <w:endnote w:type="continuationNotice" w:id="1">
    <w:p w14:paraId="4AA7C958" w14:textId="77777777" w:rsidR="00413F85" w:rsidRDefault="00413F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613628"/>
      <w:docPartObj>
        <w:docPartGallery w:val="Page Numbers (Bottom of Page)"/>
        <w:docPartUnique/>
      </w:docPartObj>
    </w:sdtPr>
    <w:sdtEndPr>
      <w:rPr>
        <w:noProof/>
      </w:rPr>
    </w:sdtEndPr>
    <w:sdtContent>
      <w:p w14:paraId="149246A1" w14:textId="7AFEAB9C" w:rsidR="00F4759C" w:rsidRPr="00026096" w:rsidRDefault="00F4759C" w:rsidP="00F4759C">
        <w:pPr>
          <w:pStyle w:val="Header"/>
          <w:rPr>
            <w:rFonts w:ascii="Arial" w:hAnsi="Arial" w:cs="Arial"/>
            <w:color w:val="808080"/>
            <w:sz w:val="16"/>
            <w:szCs w:val="16"/>
          </w:rPr>
        </w:pPr>
        <w:r w:rsidRPr="00026096">
          <w:rPr>
            <w:rFonts w:ascii="Arial" w:hAnsi="Arial" w:cs="Arial"/>
            <w:color w:val="808080"/>
            <w:sz w:val="16"/>
            <w:szCs w:val="16"/>
          </w:rPr>
          <w:t xml:space="preserve">OTC Markets Group Inc.  </w:t>
        </w:r>
      </w:p>
      <w:p w14:paraId="4AAC5957" w14:textId="270E2A4A" w:rsidR="00F4759C" w:rsidRPr="00A65AF4" w:rsidRDefault="00F4759C" w:rsidP="00F4759C">
        <w:pPr>
          <w:pStyle w:val="Header"/>
          <w:rPr>
            <w:rStyle w:val="PageNumber"/>
            <w:rFonts w:ascii="Arial" w:hAnsi="Arial"/>
            <w:color w:val="808080"/>
            <w:sz w:val="16"/>
            <w:szCs w:val="16"/>
          </w:rPr>
        </w:pPr>
        <w:r w:rsidRPr="00026096">
          <w:rPr>
            <w:rFonts w:ascii="Arial" w:hAnsi="Arial" w:cs="Arial"/>
            <w:color w:val="808080"/>
            <w:sz w:val="16"/>
            <w:szCs w:val="16"/>
          </w:rPr>
          <w:t>OTC Pink Basic Disclosure Guidelines (v</w:t>
        </w:r>
        <w:r>
          <w:rPr>
            <w:rFonts w:ascii="Arial" w:hAnsi="Arial" w:cs="Arial"/>
            <w:color w:val="808080"/>
            <w:sz w:val="16"/>
            <w:szCs w:val="16"/>
          </w:rPr>
          <w:t>4.0</w:t>
        </w:r>
        <w:r w:rsidRPr="00026096">
          <w:rPr>
            <w:rFonts w:ascii="Arial" w:hAnsi="Arial" w:cs="Arial"/>
            <w:color w:val="808080"/>
            <w:sz w:val="16"/>
            <w:szCs w:val="16"/>
          </w:rPr>
          <w:t xml:space="preserve"> </w:t>
        </w:r>
        <w:r w:rsidR="00553DF4">
          <w:rPr>
            <w:rFonts w:ascii="Arial" w:hAnsi="Arial" w:cs="Arial"/>
            <w:color w:val="808080"/>
            <w:sz w:val="16"/>
            <w:szCs w:val="16"/>
          </w:rPr>
          <w:t>January 1</w:t>
        </w:r>
        <w:r>
          <w:rPr>
            <w:rFonts w:ascii="Arial" w:hAnsi="Arial" w:cs="Arial"/>
            <w:color w:val="808080"/>
            <w:sz w:val="16"/>
            <w:szCs w:val="16"/>
          </w:rPr>
          <w:t>, 202</w:t>
        </w:r>
        <w:r w:rsidR="00553DF4">
          <w:rPr>
            <w:rFonts w:ascii="Arial" w:hAnsi="Arial" w:cs="Arial"/>
            <w:color w:val="808080"/>
            <w:sz w:val="16"/>
            <w:szCs w:val="16"/>
          </w:rPr>
          <w:t>3</w:t>
        </w:r>
        <w:r w:rsidRPr="00026096">
          <w:rPr>
            <w:rFonts w:ascii="Arial" w:hAnsi="Arial" w:cs="Arial"/>
            <w:color w:val="808080"/>
            <w:sz w:val="16"/>
            <w:szCs w:val="16"/>
          </w:rPr>
          <w:t>)</w:t>
        </w:r>
        <w:r w:rsidRPr="00026096">
          <w:rPr>
            <w:rFonts w:ascii="Arial" w:hAnsi="Arial"/>
            <w:color w:val="808080"/>
            <w:sz w:val="16"/>
            <w:szCs w:val="16"/>
          </w:rPr>
          <w:tab/>
        </w:r>
        <w:r>
          <w:rPr>
            <w:rFonts w:ascii="Arial" w:hAnsi="Arial"/>
            <w:color w:val="808080"/>
            <w:sz w:val="16"/>
            <w:szCs w:val="16"/>
          </w:rPr>
          <w:tab/>
        </w:r>
        <w:r w:rsidRPr="00A65AF4">
          <w:rPr>
            <w:rFonts w:ascii="Arial" w:hAnsi="Arial"/>
            <w:color w:val="808080"/>
            <w:sz w:val="16"/>
            <w:szCs w:val="16"/>
          </w:rPr>
          <w:t>Page</w:t>
        </w:r>
        <w:r w:rsidRPr="00026096">
          <w:rPr>
            <w:rFonts w:ascii="Arial" w:hAnsi="Arial"/>
            <w:color w:val="808080"/>
            <w:sz w:val="16"/>
            <w:szCs w:val="16"/>
          </w:rPr>
          <w:t xml:space="preserve"> </w:t>
        </w:r>
        <w:r w:rsidRPr="00A65AF4">
          <w:rPr>
            <w:rStyle w:val="PageNumber"/>
            <w:color w:val="808080"/>
            <w:sz w:val="16"/>
            <w:szCs w:val="16"/>
          </w:rPr>
          <w:fldChar w:fldCharType="begin"/>
        </w:r>
        <w:r w:rsidRPr="00A65AF4">
          <w:rPr>
            <w:rStyle w:val="PageNumber"/>
            <w:rFonts w:ascii="Arial" w:hAnsi="Arial"/>
            <w:color w:val="808080"/>
            <w:sz w:val="16"/>
            <w:szCs w:val="16"/>
          </w:rPr>
          <w:instrText xml:space="preserve"> PAGE </w:instrText>
        </w:r>
        <w:r w:rsidRPr="00A65AF4">
          <w:rPr>
            <w:rStyle w:val="PageNumber"/>
            <w:color w:val="808080"/>
            <w:sz w:val="16"/>
            <w:szCs w:val="16"/>
          </w:rPr>
          <w:fldChar w:fldCharType="separate"/>
        </w:r>
        <w:r>
          <w:rPr>
            <w:rStyle w:val="PageNumber"/>
            <w:color w:val="808080"/>
            <w:sz w:val="16"/>
            <w:szCs w:val="16"/>
          </w:rPr>
          <w:t>1</w:t>
        </w:r>
        <w:r w:rsidRPr="00A65AF4">
          <w:rPr>
            <w:rStyle w:val="PageNumber"/>
            <w:color w:val="808080"/>
            <w:sz w:val="16"/>
            <w:szCs w:val="16"/>
          </w:rPr>
          <w:fldChar w:fldCharType="end"/>
        </w:r>
        <w:r w:rsidRPr="00A65AF4">
          <w:rPr>
            <w:rStyle w:val="PageNumber"/>
            <w:rFonts w:ascii="Arial" w:hAnsi="Arial"/>
            <w:color w:val="808080"/>
            <w:sz w:val="16"/>
            <w:szCs w:val="16"/>
          </w:rPr>
          <w:t xml:space="preserve"> of </w:t>
        </w:r>
        <w:r w:rsidRPr="00A65AF4">
          <w:rPr>
            <w:rStyle w:val="PageNumber"/>
            <w:color w:val="808080"/>
            <w:sz w:val="16"/>
            <w:szCs w:val="16"/>
          </w:rPr>
          <w:fldChar w:fldCharType="begin"/>
        </w:r>
        <w:r w:rsidRPr="00A65AF4">
          <w:rPr>
            <w:rStyle w:val="PageNumber"/>
            <w:rFonts w:ascii="Arial" w:hAnsi="Arial"/>
            <w:color w:val="808080"/>
            <w:sz w:val="16"/>
            <w:szCs w:val="16"/>
          </w:rPr>
          <w:instrText xml:space="preserve"> NUMPAGES </w:instrText>
        </w:r>
        <w:r w:rsidRPr="00A65AF4">
          <w:rPr>
            <w:rStyle w:val="PageNumber"/>
            <w:color w:val="808080"/>
            <w:sz w:val="16"/>
            <w:szCs w:val="16"/>
          </w:rPr>
          <w:fldChar w:fldCharType="separate"/>
        </w:r>
        <w:r>
          <w:rPr>
            <w:rStyle w:val="PageNumber"/>
            <w:color w:val="808080"/>
            <w:sz w:val="16"/>
            <w:szCs w:val="16"/>
          </w:rPr>
          <w:t>12</w:t>
        </w:r>
        <w:r w:rsidRPr="00A65AF4">
          <w:rPr>
            <w:rStyle w:val="PageNumber"/>
            <w:color w:val="808080"/>
            <w:sz w:val="16"/>
            <w:szCs w:val="16"/>
          </w:rPr>
          <w:fldChar w:fldCharType="end"/>
        </w:r>
      </w:p>
      <w:p w14:paraId="50EC4A0D" w14:textId="77777777" w:rsidR="00F4759C" w:rsidRDefault="00413F85" w:rsidP="00F4759C">
        <w:pPr>
          <w:pStyle w:val="Header"/>
          <w:rPr>
            <w:noProof/>
          </w:rPr>
        </w:pPr>
      </w:p>
    </w:sdtContent>
  </w:sdt>
  <w:p w14:paraId="1A41ED7B" w14:textId="79CAFAA6" w:rsidR="00F4759C" w:rsidRDefault="00F4759C">
    <w:pPr>
      <w:pStyle w:val="Footer"/>
    </w:pPr>
  </w:p>
  <w:p w14:paraId="6B661334" w14:textId="77777777" w:rsidR="009E46D0" w:rsidRDefault="009E4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5C25E" w14:textId="77777777" w:rsidR="00413F85" w:rsidRDefault="00413F85" w:rsidP="00214E37">
      <w:pPr>
        <w:spacing w:after="0" w:line="240" w:lineRule="auto"/>
      </w:pPr>
      <w:r>
        <w:separator/>
      </w:r>
    </w:p>
  </w:footnote>
  <w:footnote w:type="continuationSeparator" w:id="0">
    <w:p w14:paraId="66C92B2F" w14:textId="77777777" w:rsidR="00413F85" w:rsidRDefault="00413F85" w:rsidP="00214E37">
      <w:pPr>
        <w:spacing w:after="0" w:line="240" w:lineRule="auto"/>
      </w:pPr>
      <w:r>
        <w:continuationSeparator/>
      </w:r>
    </w:p>
  </w:footnote>
  <w:footnote w:type="continuationNotice" w:id="1">
    <w:p w14:paraId="378844EA" w14:textId="77777777" w:rsidR="00413F85" w:rsidRDefault="00413F85">
      <w:pPr>
        <w:spacing w:after="0" w:line="240" w:lineRule="auto"/>
      </w:pPr>
    </w:p>
  </w:footnote>
  <w:footnote w:id="2">
    <w:p w14:paraId="5B7F0B93" w14:textId="77777777" w:rsidR="00214E37" w:rsidRPr="00CD53EB" w:rsidRDefault="00214E37" w:rsidP="00214E37">
      <w:pPr>
        <w:pStyle w:val="FootnoteText"/>
        <w:rPr>
          <w:rFonts w:ascii="Arial" w:hAnsi="Arial" w:cs="Arial"/>
          <w:sz w:val="16"/>
          <w:szCs w:val="16"/>
        </w:rPr>
      </w:pPr>
      <w:r w:rsidRPr="00CD53EB">
        <w:rPr>
          <w:rStyle w:val="FootnoteReference"/>
          <w:rFonts w:ascii="Arial" w:hAnsi="Arial" w:cs="Arial"/>
          <w:sz w:val="16"/>
          <w:szCs w:val="16"/>
        </w:rPr>
        <w:footnoteRef/>
      </w:r>
      <w:r w:rsidRPr="00CD53EB">
        <w:rPr>
          <w:rFonts w:ascii="Arial" w:hAnsi="Arial" w:cs="Arial"/>
          <w:sz w:val="16"/>
          <w:szCs w:val="16"/>
        </w:rPr>
        <w:t xml:space="preserve"> </w:t>
      </w:r>
      <w:r w:rsidRPr="00CD53EB">
        <w:rPr>
          <w:rFonts w:ascii="Arial" w:hAnsi="Arial" w:cs="Arial"/>
          <w:bCs/>
          <w:sz w:val="16"/>
          <w:szCs w:val="16"/>
        </w:rPr>
        <w:t>This is not legal advice, and OTC Markets Group makes no assurance that compliance with our disclosure requirements will satisfy any legal requirements.</w:t>
      </w:r>
    </w:p>
  </w:footnote>
  <w:footnote w:id="3">
    <w:p w14:paraId="33EBEA0F" w14:textId="77777777" w:rsidR="00214E37" w:rsidRDefault="00214E37" w:rsidP="00214E37">
      <w:pPr>
        <w:pStyle w:val="FootnoteText"/>
      </w:pPr>
      <w:r>
        <w:rPr>
          <w:rStyle w:val="FootnoteReference"/>
        </w:rPr>
        <w:footnoteRef/>
      </w:r>
      <w:r>
        <w:t xml:space="preserve"> </w:t>
      </w:r>
      <w:r>
        <w:rPr>
          <w:rFonts w:ascii="Arial" w:hAnsi="Arial" w:cs="Arial"/>
          <w:bCs/>
          <w:sz w:val="16"/>
          <w:szCs w:val="16"/>
        </w:rPr>
        <w:t>Publication of information pursuant to these Guidelines does not guarantee or ensure that the Company will be designated as having “current information” or eligible for public quotations pursuant to Rule 15c2-11 or any other applicable regulation.</w:t>
      </w:r>
    </w:p>
  </w:footnote>
  <w:footnote w:id="4">
    <w:p w14:paraId="7C7F0B40" w14:textId="77777777" w:rsidR="00214E37" w:rsidRPr="00CD53EB" w:rsidRDefault="00214E37" w:rsidP="00214E37">
      <w:pPr>
        <w:pStyle w:val="FootnoteText"/>
        <w:rPr>
          <w:rFonts w:ascii="Arial" w:hAnsi="Arial" w:cs="Arial"/>
          <w:sz w:val="16"/>
          <w:szCs w:val="16"/>
        </w:rPr>
      </w:pPr>
      <w:r w:rsidRPr="00CD53EB">
        <w:rPr>
          <w:rStyle w:val="FootnoteReference"/>
          <w:rFonts w:ascii="Arial" w:hAnsi="Arial" w:cs="Arial"/>
          <w:sz w:val="16"/>
          <w:szCs w:val="16"/>
        </w:rPr>
        <w:footnoteRef/>
      </w:r>
      <w:r w:rsidRPr="00CD53EB">
        <w:rPr>
          <w:rFonts w:ascii="Arial" w:hAnsi="Arial" w:cs="Arial"/>
          <w:sz w:val="16"/>
          <w:szCs w:val="16"/>
        </w:rPr>
        <w:t xml:space="preserve"> OTC Markets Group may require companies with securities designated as Caveat Emptor to make additional disclosures </w:t>
      </w:r>
      <w:proofErr w:type="gramStart"/>
      <w:r w:rsidRPr="00CD53EB">
        <w:rPr>
          <w:rFonts w:ascii="Arial" w:hAnsi="Arial" w:cs="Arial"/>
          <w:sz w:val="16"/>
          <w:szCs w:val="16"/>
        </w:rPr>
        <w:t>in order to</w:t>
      </w:r>
      <w:proofErr w:type="gramEnd"/>
      <w:r w:rsidRPr="00CD53EB">
        <w:rPr>
          <w:rFonts w:ascii="Arial" w:hAnsi="Arial" w:cs="Arial"/>
          <w:sz w:val="16"/>
          <w:szCs w:val="16"/>
        </w:rPr>
        <w:t xml:space="preserve"> qualify for the Pink Current Information tier.</w:t>
      </w:r>
    </w:p>
    <w:p w14:paraId="30DF933B" w14:textId="77777777" w:rsidR="00214E37" w:rsidRDefault="00214E37" w:rsidP="00214E37">
      <w:pPr>
        <w:pStyle w:val="FootnoteText"/>
      </w:pPr>
    </w:p>
  </w:footnote>
  <w:footnote w:id="5">
    <w:p w14:paraId="0C201761" w14:textId="77777777" w:rsidR="00214E37" w:rsidRDefault="00214E37" w:rsidP="00214E37">
      <w:pPr>
        <w:pStyle w:val="FootnoteText"/>
        <w:rPr>
          <w:rFonts w:ascii="Arial" w:hAnsi="Arial" w:cs="Arial"/>
          <w:sz w:val="16"/>
          <w:szCs w:val="16"/>
        </w:rPr>
      </w:pPr>
      <w:r w:rsidRPr="00CD53EB">
        <w:rPr>
          <w:rStyle w:val="FootnoteReference"/>
          <w:rFonts w:ascii="Arial" w:hAnsi="Arial" w:cs="Arial"/>
          <w:sz w:val="16"/>
          <w:szCs w:val="16"/>
        </w:rPr>
        <w:footnoteRef/>
      </w:r>
      <w:r w:rsidRPr="00CD53EB">
        <w:rPr>
          <w:rFonts w:ascii="Arial" w:hAnsi="Arial" w:cs="Arial"/>
          <w:sz w:val="16"/>
          <w:szCs w:val="16"/>
        </w:rPr>
        <w:t xml:space="preserve"> “Integrated Newswire” shall mean a newswire service that is integrated with the OTC Disclosure &amp; News Service and is included on OTC Markets Group’s list of Integrated Newswires, as published on </w:t>
      </w:r>
      <w:r w:rsidRPr="00C71C6E">
        <w:rPr>
          <w:rFonts w:ascii="Arial" w:hAnsi="Arial" w:cs="Arial"/>
          <w:sz w:val="16"/>
          <w:szCs w:val="16"/>
        </w:rPr>
        <w:t>https://www.otcmarkets.com/corporate-services/products/disclosure-and-news-service</w:t>
      </w:r>
    </w:p>
    <w:p w14:paraId="462D88A7" w14:textId="77777777" w:rsidR="00214E37" w:rsidRPr="00CD53EB" w:rsidRDefault="00214E37" w:rsidP="00214E37">
      <w:pPr>
        <w:pStyle w:val="FootnoteText"/>
        <w:rPr>
          <w:rFonts w:ascii="Arial" w:hAnsi="Arial" w:cs="Arial"/>
          <w:sz w:val="16"/>
          <w:szCs w:val="16"/>
        </w:rPr>
      </w:pPr>
    </w:p>
  </w:footnote>
  <w:footnote w:id="6">
    <w:p w14:paraId="5BE05325" w14:textId="77777777" w:rsidR="00214E37" w:rsidRPr="005B61B5" w:rsidRDefault="00214E37" w:rsidP="00214E37">
      <w:pPr>
        <w:pStyle w:val="FootnoteText"/>
        <w:rPr>
          <w:rFonts w:ascii="Arial" w:hAnsi="Arial" w:cs="Arial"/>
          <w:sz w:val="14"/>
          <w:szCs w:val="14"/>
        </w:rPr>
      </w:pPr>
      <w:r w:rsidRPr="005B61B5">
        <w:rPr>
          <w:rStyle w:val="FootnoteReference"/>
          <w:rFonts w:ascii="Arial" w:hAnsi="Arial" w:cs="Arial"/>
          <w:sz w:val="14"/>
          <w:szCs w:val="14"/>
        </w:rPr>
        <w:footnoteRef/>
      </w:r>
      <w:r w:rsidRPr="005B61B5">
        <w:rPr>
          <w:rFonts w:ascii="Arial" w:hAnsi="Arial" w:cs="Arial"/>
          <w:sz w:val="14"/>
          <w:szCs w:val="14"/>
        </w:rPr>
        <w:t xml:space="preserve"> “Change in Control” shall mean any events resulting in: </w:t>
      </w:r>
    </w:p>
    <w:p w14:paraId="47E2A289" w14:textId="77777777" w:rsidR="00214E37" w:rsidRPr="005B61B5" w:rsidRDefault="00214E37" w:rsidP="00214E37">
      <w:pPr>
        <w:pStyle w:val="FootnoteText"/>
        <w:rPr>
          <w:rFonts w:ascii="Arial" w:hAnsi="Arial" w:cs="Arial"/>
          <w:sz w:val="14"/>
          <w:szCs w:val="14"/>
        </w:rPr>
      </w:pPr>
    </w:p>
    <w:p w14:paraId="5C82316B" w14:textId="77777777" w:rsidR="00214E37" w:rsidRPr="005B61B5" w:rsidRDefault="00214E37" w:rsidP="00214E37">
      <w:pPr>
        <w:pStyle w:val="FootnoteText"/>
        <w:contextualSpacing/>
        <w:rPr>
          <w:rFonts w:ascii="Arial" w:hAnsi="Arial" w:cs="Arial"/>
          <w:sz w:val="14"/>
          <w:szCs w:val="14"/>
        </w:rPr>
      </w:pPr>
      <w:r w:rsidRPr="005B61B5">
        <w:rPr>
          <w:rFonts w:ascii="Arial" w:hAnsi="Arial" w:cs="Arial"/>
          <w:sz w:val="14"/>
          <w:szCs w:val="14"/>
        </w:rPr>
        <w:t>(</w:t>
      </w:r>
      <w:proofErr w:type="spellStart"/>
      <w:r w:rsidRPr="005B61B5">
        <w:rPr>
          <w:rFonts w:ascii="Arial" w:hAnsi="Arial" w:cs="Arial"/>
          <w:sz w:val="14"/>
          <w:szCs w:val="14"/>
        </w:rPr>
        <w:t>i</w:t>
      </w:r>
      <w:proofErr w:type="spellEnd"/>
      <w:r w:rsidRPr="005B61B5">
        <w:rPr>
          <w:rFonts w:ascii="Arial" w:hAnsi="Arial" w:cs="Arial"/>
          <w:sz w:val="14"/>
          <w:szCs w:val="14"/>
        </w:rPr>
        <w:t xml:space="preserve">) Any “person” (as such term is used in Sections 13(d) and 14(d) of the Exchange Act) becoming the “beneficial owner” (as defined in Rule 13d-3 of the Exchange Act), directly or indirectly, of securities of the Company representing fifty percent (50%) or more of the total voting power represented by the Company’s then outstanding voting </w:t>
      </w:r>
      <w:proofErr w:type="gramStart"/>
      <w:r w:rsidRPr="005B61B5">
        <w:rPr>
          <w:rFonts w:ascii="Arial" w:hAnsi="Arial" w:cs="Arial"/>
          <w:sz w:val="14"/>
          <w:szCs w:val="14"/>
        </w:rPr>
        <w:t>securities;</w:t>
      </w:r>
      <w:proofErr w:type="gramEnd"/>
    </w:p>
    <w:p w14:paraId="09AEB2F0" w14:textId="77777777" w:rsidR="00214E37" w:rsidRPr="005B61B5" w:rsidRDefault="00214E37" w:rsidP="00214E37">
      <w:pPr>
        <w:pStyle w:val="FootnoteText"/>
        <w:contextualSpacing/>
        <w:rPr>
          <w:rFonts w:ascii="Arial" w:hAnsi="Arial" w:cs="Arial"/>
          <w:sz w:val="14"/>
          <w:szCs w:val="14"/>
        </w:rPr>
      </w:pPr>
      <w:r w:rsidRPr="005B61B5">
        <w:rPr>
          <w:rFonts w:ascii="Arial" w:hAnsi="Arial" w:cs="Arial"/>
          <w:sz w:val="14"/>
          <w:szCs w:val="14"/>
        </w:rPr>
        <w:t xml:space="preserve">(ii) The consummation of the sale or disposition by the Company of all or substantially all of the Company’s </w:t>
      </w:r>
      <w:proofErr w:type="gramStart"/>
      <w:r w:rsidRPr="005B61B5">
        <w:rPr>
          <w:rFonts w:ascii="Arial" w:hAnsi="Arial" w:cs="Arial"/>
          <w:sz w:val="14"/>
          <w:szCs w:val="14"/>
        </w:rPr>
        <w:t>assets;</w:t>
      </w:r>
      <w:proofErr w:type="gramEnd"/>
    </w:p>
    <w:p w14:paraId="0E13453B" w14:textId="77777777" w:rsidR="00214E37" w:rsidRPr="005B61B5" w:rsidRDefault="00214E37" w:rsidP="00214E37">
      <w:pPr>
        <w:pStyle w:val="FootnoteText"/>
        <w:contextualSpacing/>
        <w:rPr>
          <w:rFonts w:ascii="Arial" w:hAnsi="Arial" w:cs="Arial"/>
          <w:sz w:val="14"/>
          <w:szCs w:val="14"/>
        </w:rPr>
      </w:pPr>
      <w:r w:rsidRPr="005B61B5">
        <w:rPr>
          <w:rFonts w:ascii="Arial" w:hAnsi="Arial" w:cs="Arial"/>
          <w:sz w:val="14"/>
          <w:szCs w:val="14"/>
        </w:rPr>
        <w:t xml:space="preserve">(iii) A change in the composition of the Board occurring within a two (2)-year period, </w:t>
      </w:r>
      <w:proofErr w:type="gramStart"/>
      <w:r w:rsidRPr="005B61B5">
        <w:rPr>
          <w:rFonts w:ascii="Arial" w:hAnsi="Arial" w:cs="Arial"/>
          <w:sz w:val="14"/>
          <w:szCs w:val="14"/>
        </w:rPr>
        <w:t>as a result of</w:t>
      </w:r>
      <w:proofErr w:type="gramEnd"/>
      <w:r w:rsidRPr="005B61B5">
        <w:rPr>
          <w:rFonts w:ascii="Arial" w:hAnsi="Arial" w:cs="Arial"/>
          <w:sz w:val="14"/>
          <w:szCs w:val="14"/>
        </w:rPr>
        <w:t xml:space="preserve"> which fewer than a majority of the directors are directors immediately prior to such change; or</w:t>
      </w:r>
    </w:p>
    <w:p w14:paraId="1453AA13" w14:textId="77777777" w:rsidR="00214E37" w:rsidRPr="005B61B5" w:rsidRDefault="00214E37" w:rsidP="00214E37">
      <w:pPr>
        <w:pStyle w:val="FootnoteText"/>
        <w:contextualSpacing/>
        <w:rPr>
          <w:rFonts w:ascii="Arial" w:hAnsi="Arial" w:cs="Arial"/>
          <w:sz w:val="14"/>
          <w:szCs w:val="14"/>
        </w:rPr>
      </w:pPr>
      <w:r w:rsidRPr="005B61B5">
        <w:rPr>
          <w:rFonts w:ascii="Arial" w:hAnsi="Arial" w:cs="Arial"/>
          <w:sz w:val="14"/>
          <w:szCs w:val="14"/>
        </w:rPr>
        <w:t>(iv) The consummation of a merger or consolidation of the Company with any other corporation, other than a merger or consolidation which would result in the voting securities of the Company outstanding immediately prior thereto continuing to represent (either by remaining outstanding or by being converted into voting securities of the surviving entity or its parent) at least fifty percent (50%) of the total voting power represented by the voting securities of the Company or such surviving entity or its parent outstanding immediately after such merger or consolidation.</w:t>
      </w:r>
    </w:p>
    <w:p w14:paraId="68B052DF" w14:textId="77777777" w:rsidR="00214E37" w:rsidRPr="00E34E0F" w:rsidRDefault="00214E37" w:rsidP="00214E37">
      <w:pPr>
        <w:pStyle w:val="FootnoteText"/>
        <w:rPr>
          <w:rFonts w:ascii="Arial" w:hAnsi="Arial" w:cs="Arial"/>
          <w:sz w:val="18"/>
          <w:szCs w:val="18"/>
        </w:rPr>
      </w:pPr>
    </w:p>
  </w:footnote>
  <w:footnote w:id="7">
    <w:p w14:paraId="0AB057AA" w14:textId="58C796CE" w:rsidR="00214E37" w:rsidRDefault="00214E37" w:rsidP="00214E37">
      <w:pPr>
        <w:pStyle w:val="FootnoteText"/>
        <w:rPr>
          <w:rFonts w:ascii="Arial" w:hAnsi="Arial" w:cs="Arial"/>
          <w:sz w:val="16"/>
          <w:szCs w:val="16"/>
        </w:rPr>
      </w:pPr>
      <w:r w:rsidRPr="14353EC6">
        <w:rPr>
          <w:rStyle w:val="FootnoteReference"/>
          <w:rFonts w:ascii="Arial" w:hAnsi="Arial" w:cs="Arial"/>
          <w:sz w:val="16"/>
          <w:szCs w:val="16"/>
        </w:rPr>
        <w:footnoteRef/>
      </w:r>
      <w:r w:rsidR="4F6A14E1" w:rsidRPr="14353EC6">
        <w:rPr>
          <w:rFonts w:ascii="Arial" w:hAnsi="Arial" w:cs="Arial"/>
          <w:sz w:val="16"/>
          <w:szCs w:val="16"/>
        </w:rPr>
        <w:t xml:space="preserve"> The financial statements requested pursuant to this item must be prepared in accordance with US GAAP or IFRS </w:t>
      </w:r>
      <w:r w:rsidR="4F6A14E1">
        <w:rPr>
          <w:rFonts w:ascii="Arial" w:hAnsi="Arial" w:cs="Arial"/>
          <w:sz w:val="16"/>
          <w:szCs w:val="16"/>
        </w:rPr>
        <w:t xml:space="preserve">and </w:t>
      </w:r>
      <w:r w:rsidR="4F6A14E1" w:rsidRPr="14353EC6">
        <w:rPr>
          <w:rFonts w:ascii="Arial" w:hAnsi="Arial" w:cs="Arial"/>
          <w:sz w:val="16"/>
          <w:szCs w:val="16"/>
        </w:rPr>
        <w:t>by persons with sufficient financial skills.</w:t>
      </w:r>
    </w:p>
    <w:p w14:paraId="2A1FCD08" w14:textId="77777777" w:rsidR="00214E37" w:rsidRDefault="00214E37" w:rsidP="00214E37">
      <w:pPr>
        <w:pStyle w:val="FootnoteText"/>
        <w:rPr>
          <w:rFonts w:ascii="Arial" w:hAnsi="Arial" w:cs="Arial"/>
          <w:sz w:val="18"/>
          <w:szCs w:val="18"/>
        </w:rPr>
      </w:pPr>
      <w:r w:rsidRPr="14353EC6">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3B21A3" w14:paraId="3B6CD84A" w14:textId="77777777" w:rsidTr="003B21A3">
      <w:tc>
        <w:tcPr>
          <w:tcW w:w="3600" w:type="dxa"/>
        </w:tcPr>
        <w:p w14:paraId="29C311C0" w14:textId="3B3B4FFF" w:rsidR="003B21A3" w:rsidRDefault="003B21A3" w:rsidP="003B21A3">
          <w:pPr>
            <w:pStyle w:val="Header"/>
            <w:ind w:left="-115"/>
          </w:pPr>
        </w:p>
      </w:tc>
      <w:tc>
        <w:tcPr>
          <w:tcW w:w="3600" w:type="dxa"/>
        </w:tcPr>
        <w:p w14:paraId="3B8CC34D" w14:textId="77777777" w:rsidR="003B21A3" w:rsidRDefault="003B21A3" w:rsidP="003B21A3">
          <w:pPr>
            <w:pStyle w:val="Header"/>
            <w:jc w:val="center"/>
          </w:pPr>
        </w:p>
      </w:tc>
      <w:tc>
        <w:tcPr>
          <w:tcW w:w="3600" w:type="dxa"/>
        </w:tcPr>
        <w:p w14:paraId="222D3592" w14:textId="77777777" w:rsidR="003B21A3" w:rsidRDefault="003B21A3" w:rsidP="003B21A3">
          <w:pPr>
            <w:pStyle w:val="Header"/>
            <w:ind w:right="-115"/>
            <w:jc w:val="right"/>
          </w:pPr>
        </w:p>
      </w:tc>
    </w:tr>
  </w:tbl>
  <w:p w14:paraId="7667DB32" w14:textId="02922252" w:rsidR="003B21A3" w:rsidRDefault="003B2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4049"/>
    <w:multiLevelType w:val="multilevel"/>
    <w:tmpl w:val="D56414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9A4046"/>
    <w:multiLevelType w:val="hybridMultilevel"/>
    <w:tmpl w:val="D200F50E"/>
    <w:lvl w:ilvl="0" w:tplc="942E2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7957DE"/>
    <w:multiLevelType w:val="hybridMultilevel"/>
    <w:tmpl w:val="A92C77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9F3427"/>
    <w:multiLevelType w:val="hybridMultilevel"/>
    <w:tmpl w:val="17325D8A"/>
    <w:lvl w:ilvl="0" w:tplc="A15CF45C">
      <w:start w:val="1"/>
      <w:numFmt w:val="decimal"/>
      <w:lvlText w:val="%1."/>
      <w:lvlJc w:val="left"/>
      <w:pPr>
        <w:ind w:left="360" w:hanging="360"/>
      </w:pPr>
      <w:rPr>
        <w:color w:val="auto"/>
      </w:rPr>
    </w:lvl>
    <w:lvl w:ilvl="1" w:tplc="306E398E">
      <w:start w:val="1"/>
      <w:numFmt w:val="bullet"/>
      <w:lvlText w:val=""/>
      <w:lvlJc w:val="left"/>
      <w:pPr>
        <w:ind w:left="1080" w:hanging="360"/>
      </w:pPr>
      <w:rPr>
        <w:rFonts w:ascii="Symbol" w:hAnsi="Symbol" w:hint="default"/>
        <w:color w:val="auto"/>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EF3166"/>
    <w:multiLevelType w:val="multilevel"/>
    <w:tmpl w:val="9932B5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E048A6"/>
    <w:multiLevelType w:val="hybridMultilevel"/>
    <w:tmpl w:val="B7CC825C"/>
    <w:lvl w:ilvl="0" w:tplc="C7A23B98">
      <w:start w:val="1"/>
      <w:numFmt w:val="bullet"/>
      <w:lvlText w:val="o"/>
      <w:lvlJc w:val="left"/>
      <w:pPr>
        <w:ind w:left="720" w:hanging="360"/>
      </w:pPr>
      <w:rPr>
        <w:rFonts w:ascii="Courier New" w:hAnsi="Courier New" w:cs="Courier New" w:hint="default"/>
        <w:color w:val="auto"/>
      </w:rPr>
    </w:lvl>
    <w:lvl w:ilvl="1" w:tplc="1B5877AC">
      <w:start w:val="1"/>
      <w:numFmt w:val="bullet"/>
      <w:lvlText w:val="o"/>
      <w:lvlJc w:val="left"/>
      <w:pPr>
        <w:ind w:left="1440" w:hanging="360"/>
      </w:pPr>
      <w:rPr>
        <w:rFonts w:ascii="Courier New" w:hAnsi="Courier New" w:cs="Courier New" w:hint="default"/>
        <w:color w:val="auto"/>
      </w:rPr>
    </w:lvl>
    <w:lvl w:ilvl="2" w:tplc="89EA4C1C">
      <w:start w:val="5"/>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DA13CE"/>
    <w:multiLevelType w:val="hybridMultilevel"/>
    <w:tmpl w:val="5FC682DA"/>
    <w:lvl w:ilvl="0" w:tplc="6AB87E7C">
      <w:start w:val="1"/>
      <w:numFmt w:val="upperLetter"/>
      <w:lvlText w:val="%1."/>
      <w:lvlJc w:val="left"/>
      <w:pPr>
        <w:ind w:left="360" w:hanging="360"/>
      </w:pPr>
      <w:rPr>
        <w:rFonts w:hint="default"/>
        <w:b w:val="0"/>
        <w:sz w:val="20"/>
        <w:szCs w:val="20"/>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5E093CFB"/>
    <w:multiLevelType w:val="hybridMultilevel"/>
    <w:tmpl w:val="3E5A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6219C9"/>
    <w:multiLevelType w:val="multilevel"/>
    <w:tmpl w:val="C27C9D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C51AC3"/>
    <w:multiLevelType w:val="hybridMultilevel"/>
    <w:tmpl w:val="366AE5F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0914740"/>
    <w:multiLevelType w:val="hybridMultilevel"/>
    <w:tmpl w:val="65A2831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1424322"/>
    <w:multiLevelType w:val="hybridMultilevel"/>
    <w:tmpl w:val="21807B9A"/>
    <w:lvl w:ilvl="0" w:tplc="5E72D8A6">
      <w:start w:val="1"/>
      <w:numFmt w:val="upperLetter"/>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3444B2B"/>
    <w:multiLevelType w:val="hybridMultilevel"/>
    <w:tmpl w:val="D55472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CD5592C"/>
    <w:multiLevelType w:val="hybridMultilevel"/>
    <w:tmpl w:val="366AE5FE"/>
    <w:lvl w:ilvl="0" w:tplc="5B60E2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0A42DF"/>
    <w:multiLevelType w:val="multilevel"/>
    <w:tmpl w:val="2A08F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3"/>
  </w:num>
  <w:num w:numId="3">
    <w:abstractNumId w:val="10"/>
  </w:num>
  <w:num w:numId="4">
    <w:abstractNumId w:val="1"/>
  </w:num>
  <w:num w:numId="5">
    <w:abstractNumId w:val="11"/>
  </w:num>
  <w:num w:numId="6">
    <w:abstractNumId w:val="6"/>
  </w:num>
  <w:num w:numId="7">
    <w:abstractNumId w:val="2"/>
  </w:num>
  <w:num w:numId="8">
    <w:abstractNumId w:val="7"/>
  </w:num>
  <w:num w:numId="9">
    <w:abstractNumId w:val="5"/>
  </w:num>
  <w:num w:numId="10">
    <w:abstractNumId w:val="13"/>
  </w:num>
  <w:num w:numId="11">
    <w:abstractNumId w:val="9"/>
  </w:num>
  <w:num w:numId="12">
    <w:abstractNumId w:val="14"/>
  </w:num>
  <w:num w:numId="13">
    <w:abstractNumId w:val="0"/>
  </w:num>
  <w:num w:numId="14">
    <w:abstractNumId w:val="8"/>
  </w:num>
  <w:num w:numId="1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37"/>
    <w:rsid w:val="00013E09"/>
    <w:rsid w:val="0001607B"/>
    <w:rsid w:val="0002452C"/>
    <w:rsid w:val="00034744"/>
    <w:rsid w:val="00041A67"/>
    <w:rsid w:val="000538F8"/>
    <w:rsid w:val="000A0E6D"/>
    <w:rsid w:val="000B74C4"/>
    <w:rsid w:val="000B74D0"/>
    <w:rsid w:val="000D2129"/>
    <w:rsid w:val="000D79AD"/>
    <w:rsid w:val="000E031A"/>
    <w:rsid w:val="000E7D29"/>
    <w:rsid w:val="001041FA"/>
    <w:rsid w:val="00106817"/>
    <w:rsid w:val="001343A2"/>
    <w:rsid w:val="001D0BD4"/>
    <w:rsid w:val="001F17D8"/>
    <w:rsid w:val="00214E37"/>
    <w:rsid w:val="00217638"/>
    <w:rsid w:val="00225BC8"/>
    <w:rsid w:val="00242ECE"/>
    <w:rsid w:val="00275F07"/>
    <w:rsid w:val="0028747F"/>
    <w:rsid w:val="0029503F"/>
    <w:rsid w:val="002A7940"/>
    <w:rsid w:val="002B3F0A"/>
    <w:rsid w:val="002B474F"/>
    <w:rsid w:val="002C411B"/>
    <w:rsid w:val="00317A1D"/>
    <w:rsid w:val="00337FA2"/>
    <w:rsid w:val="00352FC8"/>
    <w:rsid w:val="00374C3B"/>
    <w:rsid w:val="0038358A"/>
    <w:rsid w:val="003B21A3"/>
    <w:rsid w:val="003C4C77"/>
    <w:rsid w:val="00413F85"/>
    <w:rsid w:val="00427C31"/>
    <w:rsid w:val="00461818"/>
    <w:rsid w:val="00476009"/>
    <w:rsid w:val="00491EBA"/>
    <w:rsid w:val="004C45DE"/>
    <w:rsid w:val="00506E7D"/>
    <w:rsid w:val="00553DF4"/>
    <w:rsid w:val="00576C80"/>
    <w:rsid w:val="005A50A0"/>
    <w:rsid w:val="005D6972"/>
    <w:rsid w:val="00613BD7"/>
    <w:rsid w:val="0065382E"/>
    <w:rsid w:val="00657BE8"/>
    <w:rsid w:val="00670C94"/>
    <w:rsid w:val="00677F1B"/>
    <w:rsid w:val="0069007A"/>
    <w:rsid w:val="006F3559"/>
    <w:rsid w:val="00703BCC"/>
    <w:rsid w:val="00714C1E"/>
    <w:rsid w:val="007454EB"/>
    <w:rsid w:val="0075214C"/>
    <w:rsid w:val="007A076E"/>
    <w:rsid w:val="007A458E"/>
    <w:rsid w:val="007B5DEE"/>
    <w:rsid w:val="007F38DF"/>
    <w:rsid w:val="007F6849"/>
    <w:rsid w:val="008323E2"/>
    <w:rsid w:val="008A262A"/>
    <w:rsid w:val="008A4469"/>
    <w:rsid w:val="008A768A"/>
    <w:rsid w:val="008F3020"/>
    <w:rsid w:val="008F7B3C"/>
    <w:rsid w:val="00924177"/>
    <w:rsid w:val="00926C1F"/>
    <w:rsid w:val="00960756"/>
    <w:rsid w:val="00967082"/>
    <w:rsid w:val="0098A7AA"/>
    <w:rsid w:val="009A1B1F"/>
    <w:rsid w:val="009B688D"/>
    <w:rsid w:val="009E46D0"/>
    <w:rsid w:val="00A300FA"/>
    <w:rsid w:val="00AC0E6C"/>
    <w:rsid w:val="00AC4BBB"/>
    <w:rsid w:val="00AC612C"/>
    <w:rsid w:val="00AD69CE"/>
    <w:rsid w:val="00B06D36"/>
    <w:rsid w:val="00B078A2"/>
    <w:rsid w:val="00BA6A61"/>
    <w:rsid w:val="00BD2DDA"/>
    <w:rsid w:val="00BD2FC8"/>
    <w:rsid w:val="00BE16EA"/>
    <w:rsid w:val="00BF7137"/>
    <w:rsid w:val="00C161ED"/>
    <w:rsid w:val="00C26E21"/>
    <w:rsid w:val="00C662FE"/>
    <w:rsid w:val="00C85859"/>
    <w:rsid w:val="00C97201"/>
    <w:rsid w:val="00CA4D78"/>
    <w:rsid w:val="00CF0A35"/>
    <w:rsid w:val="00CF20D4"/>
    <w:rsid w:val="00D14EB0"/>
    <w:rsid w:val="00D22640"/>
    <w:rsid w:val="00D77925"/>
    <w:rsid w:val="00DB7B62"/>
    <w:rsid w:val="00DC40DB"/>
    <w:rsid w:val="00DF20E6"/>
    <w:rsid w:val="00DF5B3B"/>
    <w:rsid w:val="00E47E6C"/>
    <w:rsid w:val="00F171B7"/>
    <w:rsid w:val="00F20020"/>
    <w:rsid w:val="00F30336"/>
    <w:rsid w:val="00F3282C"/>
    <w:rsid w:val="00F4759C"/>
    <w:rsid w:val="00FD2E51"/>
    <w:rsid w:val="00FE3DC9"/>
    <w:rsid w:val="05244A31"/>
    <w:rsid w:val="06625EE6"/>
    <w:rsid w:val="08C37ECC"/>
    <w:rsid w:val="0913A1E6"/>
    <w:rsid w:val="0A5F4F2D"/>
    <w:rsid w:val="0F4B15E7"/>
    <w:rsid w:val="16C4C941"/>
    <w:rsid w:val="177B4D67"/>
    <w:rsid w:val="1A2D563F"/>
    <w:rsid w:val="1AA735D6"/>
    <w:rsid w:val="1BC926A0"/>
    <w:rsid w:val="1BFE68E2"/>
    <w:rsid w:val="1C0CFB1C"/>
    <w:rsid w:val="1EBD10EB"/>
    <w:rsid w:val="1F00C762"/>
    <w:rsid w:val="247E6492"/>
    <w:rsid w:val="24D5ABCA"/>
    <w:rsid w:val="25171219"/>
    <w:rsid w:val="2728DCE6"/>
    <w:rsid w:val="283F757F"/>
    <w:rsid w:val="2BC6220D"/>
    <w:rsid w:val="2D3F7CEA"/>
    <w:rsid w:val="2ED8A0B0"/>
    <w:rsid w:val="2F831CBC"/>
    <w:rsid w:val="30863007"/>
    <w:rsid w:val="3212EE0D"/>
    <w:rsid w:val="373FB695"/>
    <w:rsid w:val="38143B69"/>
    <w:rsid w:val="3C006D42"/>
    <w:rsid w:val="3C1DCF5A"/>
    <w:rsid w:val="3EBBE369"/>
    <w:rsid w:val="424011B8"/>
    <w:rsid w:val="43CCCFBE"/>
    <w:rsid w:val="46ADCCF1"/>
    <w:rsid w:val="4846159F"/>
    <w:rsid w:val="48C27929"/>
    <w:rsid w:val="4E3FD5E2"/>
    <w:rsid w:val="4ECBBE59"/>
    <w:rsid w:val="4F6A14E1"/>
    <w:rsid w:val="54CB0021"/>
    <w:rsid w:val="561BE34D"/>
    <w:rsid w:val="567BD403"/>
    <w:rsid w:val="589E6DD1"/>
    <w:rsid w:val="5CD7B25E"/>
    <w:rsid w:val="619587F4"/>
    <w:rsid w:val="62018117"/>
    <w:rsid w:val="6B7643BC"/>
    <w:rsid w:val="6C4EC0B6"/>
    <w:rsid w:val="7033BB7E"/>
    <w:rsid w:val="756FA1DB"/>
    <w:rsid w:val="7B17484D"/>
    <w:rsid w:val="7B4CB8B0"/>
    <w:rsid w:val="7D77890A"/>
    <w:rsid w:val="7E8720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AED51"/>
  <w15:chartTrackingRefBased/>
  <w15:docId w15:val="{15941502-F1C1-4665-B0CE-A945D28D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semiHidden/>
    <w:rsid w:val="00214E37"/>
    <w:pPr>
      <w:spacing w:after="0" w:line="240" w:lineRule="auto"/>
      <w:ind w:left="480"/>
    </w:pPr>
    <w:rPr>
      <w:rFonts w:ascii="Times New Roman" w:eastAsia="Times New Roman" w:hAnsi="Times New Roman" w:cs="Times New Roman"/>
      <w:sz w:val="20"/>
      <w:szCs w:val="20"/>
    </w:rPr>
  </w:style>
  <w:style w:type="paragraph" w:styleId="ListParagraph">
    <w:name w:val="List Paragraph"/>
    <w:basedOn w:val="Normal"/>
    <w:uiPriority w:val="34"/>
    <w:qFormat/>
    <w:rsid w:val="00214E37"/>
    <w:pPr>
      <w:spacing w:after="200" w:line="276" w:lineRule="auto"/>
      <w:ind w:left="720"/>
      <w:contextualSpacing/>
    </w:pPr>
  </w:style>
  <w:style w:type="paragraph" w:styleId="NoSpacing">
    <w:name w:val="No Spacing"/>
    <w:uiPriority w:val="1"/>
    <w:qFormat/>
    <w:rsid w:val="00214E37"/>
    <w:pPr>
      <w:spacing w:after="0" w:line="240" w:lineRule="auto"/>
    </w:pPr>
  </w:style>
  <w:style w:type="table" w:styleId="TableGrid">
    <w:name w:val="Table Grid"/>
    <w:basedOn w:val="TableNormal"/>
    <w:uiPriority w:val="59"/>
    <w:rsid w:val="00214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4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E37"/>
    <w:rPr>
      <w:rFonts w:ascii="Tahoma" w:hAnsi="Tahoma" w:cs="Tahoma"/>
      <w:sz w:val="16"/>
      <w:szCs w:val="16"/>
    </w:rPr>
  </w:style>
  <w:style w:type="paragraph" w:customStyle="1" w:styleId="Default">
    <w:name w:val="Default"/>
    <w:rsid w:val="00214E3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14E37"/>
    <w:rPr>
      <w:color w:val="0563C1" w:themeColor="hyperlink"/>
      <w:u w:val="single"/>
    </w:rPr>
  </w:style>
  <w:style w:type="character" w:styleId="CommentReference">
    <w:name w:val="annotation reference"/>
    <w:basedOn w:val="DefaultParagraphFont"/>
    <w:uiPriority w:val="99"/>
    <w:semiHidden/>
    <w:unhideWhenUsed/>
    <w:rsid w:val="00214E37"/>
    <w:rPr>
      <w:sz w:val="16"/>
      <w:szCs w:val="16"/>
    </w:rPr>
  </w:style>
  <w:style w:type="paragraph" w:styleId="CommentText">
    <w:name w:val="annotation text"/>
    <w:basedOn w:val="Normal"/>
    <w:link w:val="CommentTextChar"/>
    <w:uiPriority w:val="99"/>
    <w:semiHidden/>
    <w:unhideWhenUsed/>
    <w:rsid w:val="00214E37"/>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14E37"/>
    <w:rPr>
      <w:sz w:val="20"/>
      <w:szCs w:val="20"/>
    </w:rPr>
  </w:style>
  <w:style w:type="paragraph" w:styleId="CommentSubject">
    <w:name w:val="annotation subject"/>
    <w:basedOn w:val="CommentText"/>
    <w:next w:val="CommentText"/>
    <w:link w:val="CommentSubjectChar"/>
    <w:uiPriority w:val="99"/>
    <w:semiHidden/>
    <w:unhideWhenUsed/>
    <w:rsid w:val="00214E37"/>
    <w:rPr>
      <w:b/>
      <w:bCs/>
    </w:rPr>
  </w:style>
  <w:style w:type="character" w:customStyle="1" w:styleId="CommentSubjectChar">
    <w:name w:val="Comment Subject Char"/>
    <w:basedOn w:val="CommentTextChar"/>
    <w:link w:val="CommentSubject"/>
    <w:uiPriority w:val="99"/>
    <w:semiHidden/>
    <w:rsid w:val="00214E37"/>
    <w:rPr>
      <w:b/>
      <w:bCs/>
      <w:sz w:val="20"/>
      <w:szCs w:val="20"/>
    </w:rPr>
  </w:style>
  <w:style w:type="character" w:customStyle="1" w:styleId="apple-converted-space">
    <w:name w:val="apple-converted-space"/>
    <w:basedOn w:val="DefaultParagraphFont"/>
    <w:rsid w:val="00214E37"/>
  </w:style>
  <w:style w:type="character" w:styleId="FollowedHyperlink">
    <w:name w:val="FollowedHyperlink"/>
    <w:basedOn w:val="DefaultParagraphFont"/>
    <w:uiPriority w:val="99"/>
    <w:semiHidden/>
    <w:unhideWhenUsed/>
    <w:rsid w:val="00214E37"/>
    <w:rPr>
      <w:color w:val="954F72" w:themeColor="followedHyperlink"/>
      <w:u w:val="single"/>
    </w:rPr>
  </w:style>
  <w:style w:type="paragraph" w:styleId="FootnoteText">
    <w:name w:val="footnote text"/>
    <w:basedOn w:val="Normal"/>
    <w:link w:val="FootnoteTextChar"/>
    <w:uiPriority w:val="99"/>
    <w:semiHidden/>
    <w:unhideWhenUsed/>
    <w:rsid w:val="00214E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4E37"/>
    <w:rPr>
      <w:sz w:val="20"/>
      <w:szCs w:val="20"/>
    </w:rPr>
  </w:style>
  <w:style w:type="character" w:styleId="FootnoteReference">
    <w:name w:val="footnote reference"/>
    <w:basedOn w:val="DefaultParagraphFont"/>
    <w:uiPriority w:val="99"/>
    <w:semiHidden/>
    <w:unhideWhenUsed/>
    <w:rsid w:val="00214E37"/>
    <w:rPr>
      <w:vertAlign w:val="superscript"/>
    </w:rPr>
  </w:style>
  <w:style w:type="paragraph" w:styleId="Header">
    <w:name w:val="header"/>
    <w:basedOn w:val="Normal"/>
    <w:link w:val="HeaderChar"/>
    <w:unhideWhenUsed/>
    <w:rsid w:val="00214E37"/>
    <w:pPr>
      <w:tabs>
        <w:tab w:val="center" w:pos="4680"/>
        <w:tab w:val="right" w:pos="9360"/>
      </w:tabs>
      <w:spacing w:after="0" w:line="240" w:lineRule="auto"/>
    </w:pPr>
  </w:style>
  <w:style w:type="character" w:customStyle="1" w:styleId="HeaderChar">
    <w:name w:val="Header Char"/>
    <w:basedOn w:val="DefaultParagraphFont"/>
    <w:link w:val="Header"/>
    <w:rsid w:val="00214E37"/>
  </w:style>
  <w:style w:type="paragraph" w:styleId="Footer">
    <w:name w:val="footer"/>
    <w:basedOn w:val="Normal"/>
    <w:link w:val="FooterChar"/>
    <w:uiPriority w:val="99"/>
    <w:unhideWhenUsed/>
    <w:rsid w:val="00214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E37"/>
  </w:style>
  <w:style w:type="character" w:styleId="PageNumber">
    <w:name w:val="page number"/>
    <w:basedOn w:val="DefaultParagraphFont"/>
    <w:rsid w:val="00214E37"/>
  </w:style>
  <w:style w:type="paragraph" w:styleId="Revision">
    <w:name w:val="Revision"/>
    <w:hidden/>
    <w:uiPriority w:val="99"/>
    <w:semiHidden/>
    <w:rsid w:val="00214E37"/>
    <w:pPr>
      <w:spacing w:after="0" w:line="240" w:lineRule="auto"/>
    </w:pPr>
  </w:style>
  <w:style w:type="character" w:styleId="UnresolvedMention">
    <w:name w:val="Unresolved Mention"/>
    <w:basedOn w:val="DefaultParagraphFont"/>
    <w:uiPriority w:val="99"/>
    <w:unhideWhenUsed/>
    <w:rsid w:val="00214E37"/>
    <w:rPr>
      <w:color w:val="605E5C"/>
      <w:shd w:val="clear" w:color="auto" w:fill="E1DFDD"/>
    </w:rPr>
  </w:style>
  <w:style w:type="character" w:styleId="Mention">
    <w:name w:val="Mention"/>
    <w:basedOn w:val="DefaultParagraphFont"/>
    <w:uiPriority w:val="99"/>
    <w:unhideWhenUsed/>
    <w:rsid w:val="00214E37"/>
    <w:rPr>
      <w:color w:val="2B579A"/>
      <w:shd w:val="clear" w:color="auto" w:fill="E1DFDD"/>
    </w:rPr>
  </w:style>
  <w:style w:type="paragraph" w:customStyle="1" w:styleId="paragraph">
    <w:name w:val="paragraph"/>
    <w:basedOn w:val="Normal"/>
    <w:rsid w:val="00491E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91EBA"/>
  </w:style>
  <w:style w:type="character" w:customStyle="1" w:styleId="tabchar">
    <w:name w:val="tabchar"/>
    <w:basedOn w:val="DefaultParagraphFont"/>
    <w:rsid w:val="00491EBA"/>
  </w:style>
  <w:style w:type="character" w:customStyle="1" w:styleId="eop">
    <w:name w:val="eop"/>
    <w:basedOn w:val="DefaultParagraphFont"/>
    <w:rsid w:val="00491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911">
      <w:bodyDiv w:val="1"/>
      <w:marLeft w:val="0"/>
      <w:marRight w:val="0"/>
      <w:marTop w:val="0"/>
      <w:marBottom w:val="0"/>
      <w:divBdr>
        <w:top w:val="none" w:sz="0" w:space="0" w:color="auto"/>
        <w:left w:val="none" w:sz="0" w:space="0" w:color="auto"/>
        <w:bottom w:val="none" w:sz="0" w:space="0" w:color="auto"/>
        <w:right w:val="none" w:sz="0" w:space="0" w:color="auto"/>
      </w:divBdr>
    </w:div>
    <w:div w:id="643048225">
      <w:bodyDiv w:val="1"/>
      <w:marLeft w:val="0"/>
      <w:marRight w:val="0"/>
      <w:marTop w:val="0"/>
      <w:marBottom w:val="0"/>
      <w:divBdr>
        <w:top w:val="none" w:sz="0" w:space="0" w:color="auto"/>
        <w:left w:val="none" w:sz="0" w:space="0" w:color="auto"/>
        <w:bottom w:val="none" w:sz="0" w:space="0" w:color="auto"/>
        <w:right w:val="none" w:sz="0" w:space="0" w:color="auto"/>
      </w:divBdr>
      <w:divsChild>
        <w:div w:id="33623886">
          <w:marLeft w:val="0"/>
          <w:marRight w:val="0"/>
          <w:marTop w:val="0"/>
          <w:marBottom w:val="0"/>
          <w:divBdr>
            <w:top w:val="none" w:sz="0" w:space="0" w:color="auto"/>
            <w:left w:val="none" w:sz="0" w:space="0" w:color="auto"/>
            <w:bottom w:val="none" w:sz="0" w:space="0" w:color="auto"/>
            <w:right w:val="none" w:sz="0" w:space="0" w:color="auto"/>
          </w:divBdr>
          <w:divsChild>
            <w:div w:id="32191602">
              <w:marLeft w:val="0"/>
              <w:marRight w:val="0"/>
              <w:marTop w:val="0"/>
              <w:marBottom w:val="0"/>
              <w:divBdr>
                <w:top w:val="none" w:sz="0" w:space="0" w:color="auto"/>
                <w:left w:val="none" w:sz="0" w:space="0" w:color="auto"/>
                <w:bottom w:val="none" w:sz="0" w:space="0" w:color="auto"/>
                <w:right w:val="none" w:sz="0" w:space="0" w:color="auto"/>
              </w:divBdr>
            </w:div>
            <w:div w:id="255478861">
              <w:marLeft w:val="0"/>
              <w:marRight w:val="0"/>
              <w:marTop w:val="0"/>
              <w:marBottom w:val="0"/>
              <w:divBdr>
                <w:top w:val="none" w:sz="0" w:space="0" w:color="auto"/>
                <w:left w:val="none" w:sz="0" w:space="0" w:color="auto"/>
                <w:bottom w:val="none" w:sz="0" w:space="0" w:color="auto"/>
                <w:right w:val="none" w:sz="0" w:space="0" w:color="auto"/>
              </w:divBdr>
            </w:div>
            <w:div w:id="440877182">
              <w:marLeft w:val="0"/>
              <w:marRight w:val="0"/>
              <w:marTop w:val="0"/>
              <w:marBottom w:val="0"/>
              <w:divBdr>
                <w:top w:val="none" w:sz="0" w:space="0" w:color="auto"/>
                <w:left w:val="none" w:sz="0" w:space="0" w:color="auto"/>
                <w:bottom w:val="none" w:sz="0" w:space="0" w:color="auto"/>
                <w:right w:val="none" w:sz="0" w:space="0" w:color="auto"/>
              </w:divBdr>
            </w:div>
            <w:div w:id="666445993">
              <w:marLeft w:val="0"/>
              <w:marRight w:val="0"/>
              <w:marTop w:val="0"/>
              <w:marBottom w:val="0"/>
              <w:divBdr>
                <w:top w:val="none" w:sz="0" w:space="0" w:color="auto"/>
                <w:left w:val="none" w:sz="0" w:space="0" w:color="auto"/>
                <w:bottom w:val="none" w:sz="0" w:space="0" w:color="auto"/>
                <w:right w:val="none" w:sz="0" w:space="0" w:color="auto"/>
              </w:divBdr>
            </w:div>
            <w:div w:id="1210193302">
              <w:marLeft w:val="0"/>
              <w:marRight w:val="0"/>
              <w:marTop w:val="0"/>
              <w:marBottom w:val="0"/>
              <w:divBdr>
                <w:top w:val="none" w:sz="0" w:space="0" w:color="auto"/>
                <w:left w:val="none" w:sz="0" w:space="0" w:color="auto"/>
                <w:bottom w:val="none" w:sz="0" w:space="0" w:color="auto"/>
                <w:right w:val="none" w:sz="0" w:space="0" w:color="auto"/>
              </w:divBdr>
            </w:div>
          </w:divsChild>
        </w:div>
        <w:div w:id="60905773">
          <w:marLeft w:val="0"/>
          <w:marRight w:val="0"/>
          <w:marTop w:val="0"/>
          <w:marBottom w:val="0"/>
          <w:divBdr>
            <w:top w:val="none" w:sz="0" w:space="0" w:color="auto"/>
            <w:left w:val="none" w:sz="0" w:space="0" w:color="auto"/>
            <w:bottom w:val="none" w:sz="0" w:space="0" w:color="auto"/>
            <w:right w:val="none" w:sz="0" w:space="0" w:color="auto"/>
          </w:divBdr>
        </w:div>
        <w:div w:id="64887967">
          <w:marLeft w:val="0"/>
          <w:marRight w:val="0"/>
          <w:marTop w:val="0"/>
          <w:marBottom w:val="0"/>
          <w:divBdr>
            <w:top w:val="none" w:sz="0" w:space="0" w:color="auto"/>
            <w:left w:val="none" w:sz="0" w:space="0" w:color="auto"/>
            <w:bottom w:val="none" w:sz="0" w:space="0" w:color="auto"/>
            <w:right w:val="none" w:sz="0" w:space="0" w:color="auto"/>
          </w:divBdr>
        </w:div>
        <w:div w:id="150677637">
          <w:marLeft w:val="0"/>
          <w:marRight w:val="0"/>
          <w:marTop w:val="0"/>
          <w:marBottom w:val="0"/>
          <w:divBdr>
            <w:top w:val="none" w:sz="0" w:space="0" w:color="auto"/>
            <w:left w:val="none" w:sz="0" w:space="0" w:color="auto"/>
            <w:bottom w:val="none" w:sz="0" w:space="0" w:color="auto"/>
            <w:right w:val="none" w:sz="0" w:space="0" w:color="auto"/>
          </w:divBdr>
        </w:div>
        <w:div w:id="171723560">
          <w:marLeft w:val="0"/>
          <w:marRight w:val="0"/>
          <w:marTop w:val="0"/>
          <w:marBottom w:val="0"/>
          <w:divBdr>
            <w:top w:val="none" w:sz="0" w:space="0" w:color="auto"/>
            <w:left w:val="none" w:sz="0" w:space="0" w:color="auto"/>
            <w:bottom w:val="none" w:sz="0" w:space="0" w:color="auto"/>
            <w:right w:val="none" w:sz="0" w:space="0" w:color="auto"/>
          </w:divBdr>
        </w:div>
        <w:div w:id="182983383">
          <w:marLeft w:val="0"/>
          <w:marRight w:val="0"/>
          <w:marTop w:val="0"/>
          <w:marBottom w:val="0"/>
          <w:divBdr>
            <w:top w:val="none" w:sz="0" w:space="0" w:color="auto"/>
            <w:left w:val="none" w:sz="0" w:space="0" w:color="auto"/>
            <w:bottom w:val="none" w:sz="0" w:space="0" w:color="auto"/>
            <w:right w:val="none" w:sz="0" w:space="0" w:color="auto"/>
          </w:divBdr>
        </w:div>
        <w:div w:id="198670375">
          <w:marLeft w:val="0"/>
          <w:marRight w:val="0"/>
          <w:marTop w:val="0"/>
          <w:marBottom w:val="0"/>
          <w:divBdr>
            <w:top w:val="none" w:sz="0" w:space="0" w:color="auto"/>
            <w:left w:val="none" w:sz="0" w:space="0" w:color="auto"/>
            <w:bottom w:val="none" w:sz="0" w:space="0" w:color="auto"/>
            <w:right w:val="none" w:sz="0" w:space="0" w:color="auto"/>
          </w:divBdr>
        </w:div>
        <w:div w:id="204220708">
          <w:marLeft w:val="0"/>
          <w:marRight w:val="0"/>
          <w:marTop w:val="0"/>
          <w:marBottom w:val="0"/>
          <w:divBdr>
            <w:top w:val="none" w:sz="0" w:space="0" w:color="auto"/>
            <w:left w:val="none" w:sz="0" w:space="0" w:color="auto"/>
            <w:bottom w:val="none" w:sz="0" w:space="0" w:color="auto"/>
            <w:right w:val="none" w:sz="0" w:space="0" w:color="auto"/>
          </w:divBdr>
        </w:div>
        <w:div w:id="229467304">
          <w:marLeft w:val="0"/>
          <w:marRight w:val="0"/>
          <w:marTop w:val="0"/>
          <w:marBottom w:val="0"/>
          <w:divBdr>
            <w:top w:val="none" w:sz="0" w:space="0" w:color="auto"/>
            <w:left w:val="none" w:sz="0" w:space="0" w:color="auto"/>
            <w:bottom w:val="none" w:sz="0" w:space="0" w:color="auto"/>
            <w:right w:val="none" w:sz="0" w:space="0" w:color="auto"/>
          </w:divBdr>
        </w:div>
        <w:div w:id="271479123">
          <w:marLeft w:val="0"/>
          <w:marRight w:val="0"/>
          <w:marTop w:val="0"/>
          <w:marBottom w:val="0"/>
          <w:divBdr>
            <w:top w:val="none" w:sz="0" w:space="0" w:color="auto"/>
            <w:left w:val="none" w:sz="0" w:space="0" w:color="auto"/>
            <w:bottom w:val="none" w:sz="0" w:space="0" w:color="auto"/>
            <w:right w:val="none" w:sz="0" w:space="0" w:color="auto"/>
          </w:divBdr>
        </w:div>
        <w:div w:id="287199967">
          <w:marLeft w:val="0"/>
          <w:marRight w:val="0"/>
          <w:marTop w:val="0"/>
          <w:marBottom w:val="0"/>
          <w:divBdr>
            <w:top w:val="none" w:sz="0" w:space="0" w:color="auto"/>
            <w:left w:val="none" w:sz="0" w:space="0" w:color="auto"/>
            <w:bottom w:val="none" w:sz="0" w:space="0" w:color="auto"/>
            <w:right w:val="none" w:sz="0" w:space="0" w:color="auto"/>
          </w:divBdr>
        </w:div>
        <w:div w:id="328824491">
          <w:marLeft w:val="0"/>
          <w:marRight w:val="0"/>
          <w:marTop w:val="0"/>
          <w:marBottom w:val="0"/>
          <w:divBdr>
            <w:top w:val="none" w:sz="0" w:space="0" w:color="auto"/>
            <w:left w:val="none" w:sz="0" w:space="0" w:color="auto"/>
            <w:bottom w:val="none" w:sz="0" w:space="0" w:color="auto"/>
            <w:right w:val="none" w:sz="0" w:space="0" w:color="auto"/>
          </w:divBdr>
        </w:div>
        <w:div w:id="330567437">
          <w:marLeft w:val="0"/>
          <w:marRight w:val="0"/>
          <w:marTop w:val="0"/>
          <w:marBottom w:val="0"/>
          <w:divBdr>
            <w:top w:val="none" w:sz="0" w:space="0" w:color="auto"/>
            <w:left w:val="none" w:sz="0" w:space="0" w:color="auto"/>
            <w:bottom w:val="none" w:sz="0" w:space="0" w:color="auto"/>
            <w:right w:val="none" w:sz="0" w:space="0" w:color="auto"/>
          </w:divBdr>
        </w:div>
        <w:div w:id="411514115">
          <w:marLeft w:val="0"/>
          <w:marRight w:val="0"/>
          <w:marTop w:val="0"/>
          <w:marBottom w:val="0"/>
          <w:divBdr>
            <w:top w:val="none" w:sz="0" w:space="0" w:color="auto"/>
            <w:left w:val="none" w:sz="0" w:space="0" w:color="auto"/>
            <w:bottom w:val="none" w:sz="0" w:space="0" w:color="auto"/>
            <w:right w:val="none" w:sz="0" w:space="0" w:color="auto"/>
          </w:divBdr>
        </w:div>
        <w:div w:id="414127633">
          <w:marLeft w:val="0"/>
          <w:marRight w:val="0"/>
          <w:marTop w:val="0"/>
          <w:marBottom w:val="0"/>
          <w:divBdr>
            <w:top w:val="none" w:sz="0" w:space="0" w:color="auto"/>
            <w:left w:val="none" w:sz="0" w:space="0" w:color="auto"/>
            <w:bottom w:val="none" w:sz="0" w:space="0" w:color="auto"/>
            <w:right w:val="none" w:sz="0" w:space="0" w:color="auto"/>
          </w:divBdr>
        </w:div>
        <w:div w:id="414283013">
          <w:marLeft w:val="0"/>
          <w:marRight w:val="0"/>
          <w:marTop w:val="0"/>
          <w:marBottom w:val="0"/>
          <w:divBdr>
            <w:top w:val="none" w:sz="0" w:space="0" w:color="auto"/>
            <w:left w:val="none" w:sz="0" w:space="0" w:color="auto"/>
            <w:bottom w:val="none" w:sz="0" w:space="0" w:color="auto"/>
            <w:right w:val="none" w:sz="0" w:space="0" w:color="auto"/>
          </w:divBdr>
        </w:div>
        <w:div w:id="416291111">
          <w:marLeft w:val="0"/>
          <w:marRight w:val="0"/>
          <w:marTop w:val="0"/>
          <w:marBottom w:val="0"/>
          <w:divBdr>
            <w:top w:val="none" w:sz="0" w:space="0" w:color="auto"/>
            <w:left w:val="none" w:sz="0" w:space="0" w:color="auto"/>
            <w:bottom w:val="none" w:sz="0" w:space="0" w:color="auto"/>
            <w:right w:val="none" w:sz="0" w:space="0" w:color="auto"/>
          </w:divBdr>
        </w:div>
        <w:div w:id="517543564">
          <w:marLeft w:val="0"/>
          <w:marRight w:val="0"/>
          <w:marTop w:val="0"/>
          <w:marBottom w:val="0"/>
          <w:divBdr>
            <w:top w:val="none" w:sz="0" w:space="0" w:color="auto"/>
            <w:left w:val="none" w:sz="0" w:space="0" w:color="auto"/>
            <w:bottom w:val="none" w:sz="0" w:space="0" w:color="auto"/>
            <w:right w:val="none" w:sz="0" w:space="0" w:color="auto"/>
          </w:divBdr>
        </w:div>
        <w:div w:id="611984408">
          <w:marLeft w:val="0"/>
          <w:marRight w:val="0"/>
          <w:marTop w:val="0"/>
          <w:marBottom w:val="0"/>
          <w:divBdr>
            <w:top w:val="none" w:sz="0" w:space="0" w:color="auto"/>
            <w:left w:val="none" w:sz="0" w:space="0" w:color="auto"/>
            <w:bottom w:val="none" w:sz="0" w:space="0" w:color="auto"/>
            <w:right w:val="none" w:sz="0" w:space="0" w:color="auto"/>
          </w:divBdr>
        </w:div>
        <w:div w:id="612248683">
          <w:marLeft w:val="0"/>
          <w:marRight w:val="0"/>
          <w:marTop w:val="0"/>
          <w:marBottom w:val="0"/>
          <w:divBdr>
            <w:top w:val="none" w:sz="0" w:space="0" w:color="auto"/>
            <w:left w:val="none" w:sz="0" w:space="0" w:color="auto"/>
            <w:bottom w:val="none" w:sz="0" w:space="0" w:color="auto"/>
            <w:right w:val="none" w:sz="0" w:space="0" w:color="auto"/>
          </w:divBdr>
        </w:div>
        <w:div w:id="619186578">
          <w:marLeft w:val="0"/>
          <w:marRight w:val="0"/>
          <w:marTop w:val="0"/>
          <w:marBottom w:val="0"/>
          <w:divBdr>
            <w:top w:val="none" w:sz="0" w:space="0" w:color="auto"/>
            <w:left w:val="none" w:sz="0" w:space="0" w:color="auto"/>
            <w:bottom w:val="none" w:sz="0" w:space="0" w:color="auto"/>
            <w:right w:val="none" w:sz="0" w:space="0" w:color="auto"/>
          </w:divBdr>
        </w:div>
        <w:div w:id="633485624">
          <w:marLeft w:val="0"/>
          <w:marRight w:val="0"/>
          <w:marTop w:val="0"/>
          <w:marBottom w:val="0"/>
          <w:divBdr>
            <w:top w:val="none" w:sz="0" w:space="0" w:color="auto"/>
            <w:left w:val="none" w:sz="0" w:space="0" w:color="auto"/>
            <w:bottom w:val="none" w:sz="0" w:space="0" w:color="auto"/>
            <w:right w:val="none" w:sz="0" w:space="0" w:color="auto"/>
          </w:divBdr>
        </w:div>
        <w:div w:id="636566932">
          <w:marLeft w:val="0"/>
          <w:marRight w:val="0"/>
          <w:marTop w:val="0"/>
          <w:marBottom w:val="0"/>
          <w:divBdr>
            <w:top w:val="none" w:sz="0" w:space="0" w:color="auto"/>
            <w:left w:val="none" w:sz="0" w:space="0" w:color="auto"/>
            <w:bottom w:val="none" w:sz="0" w:space="0" w:color="auto"/>
            <w:right w:val="none" w:sz="0" w:space="0" w:color="auto"/>
          </w:divBdr>
        </w:div>
        <w:div w:id="642854348">
          <w:marLeft w:val="0"/>
          <w:marRight w:val="0"/>
          <w:marTop w:val="0"/>
          <w:marBottom w:val="0"/>
          <w:divBdr>
            <w:top w:val="none" w:sz="0" w:space="0" w:color="auto"/>
            <w:left w:val="none" w:sz="0" w:space="0" w:color="auto"/>
            <w:bottom w:val="none" w:sz="0" w:space="0" w:color="auto"/>
            <w:right w:val="none" w:sz="0" w:space="0" w:color="auto"/>
          </w:divBdr>
        </w:div>
        <w:div w:id="656109861">
          <w:marLeft w:val="0"/>
          <w:marRight w:val="0"/>
          <w:marTop w:val="0"/>
          <w:marBottom w:val="0"/>
          <w:divBdr>
            <w:top w:val="none" w:sz="0" w:space="0" w:color="auto"/>
            <w:left w:val="none" w:sz="0" w:space="0" w:color="auto"/>
            <w:bottom w:val="none" w:sz="0" w:space="0" w:color="auto"/>
            <w:right w:val="none" w:sz="0" w:space="0" w:color="auto"/>
          </w:divBdr>
        </w:div>
        <w:div w:id="683945506">
          <w:marLeft w:val="0"/>
          <w:marRight w:val="0"/>
          <w:marTop w:val="0"/>
          <w:marBottom w:val="0"/>
          <w:divBdr>
            <w:top w:val="none" w:sz="0" w:space="0" w:color="auto"/>
            <w:left w:val="none" w:sz="0" w:space="0" w:color="auto"/>
            <w:bottom w:val="none" w:sz="0" w:space="0" w:color="auto"/>
            <w:right w:val="none" w:sz="0" w:space="0" w:color="auto"/>
          </w:divBdr>
        </w:div>
        <w:div w:id="725379404">
          <w:marLeft w:val="0"/>
          <w:marRight w:val="0"/>
          <w:marTop w:val="0"/>
          <w:marBottom w:val="0"/>
          <w:divBdr>
            <w:top w:val="none" w:sz="0" w:space="0" w:color="auto"/>
            <w:left w:val="none" w:sz="0" w:space="0" w:color="auto"/>
            <w:bottom w:val="none" w:sz="0" w:space="0" w:color="auto"/>
            <w:right w:val="none" w:sz="0" w:space="0" w:color="auto"/>
          </w:divBdr>
        </w:div>
        <w:div w:id="734595753">
          <w:marLeft w:val="0"/>
          <w:marRight w:val="0"/>
          <w:marTop w:val="0"/>
          <w:marBottom w:val="0"/>
          <w:divBdr>
            <w:top w:val="none" w:sz="0" w:space="0" w:color="auto"/>
            <w:left w:val="none" w:sz="0" w:space="0" w:color="auto"/>
            <w:bottom w:val="none" w:sz="0" w:space="0" w:color="auto"/>
            <w:right w:val="none" w:sz="0" w:space="0" w:color="auto"/>
          </w:divBdr>
          <w:divsChild>
            <w:div w:id="607083862">
              <w:marLeft w:val="0"/>
              <w:marRight w:val="0"/>
              <w:marTop w:val="0"/>
              <w:marBottom w:val="0"/>
              <w:divBdr>
                <w:top w:val="none" w:sz="0" w:space="0" w:color="auto"/>
                <w:left w:val="none" w:sz="0" w:space="0" w:color="auto"/>
                <w:bottom w:val="none" w:sz="0" w:space="0" w:color="auto"/>
                <w:right w:val="none" w:sz="0" w:space="0" w:color="auto"/>
              </w:divBdr>
            </w:div>
            <w:div w:id="1071317425">
              <w:marLeft w:val="0"/>
              <w:marRight w:val="0"/>
              <w:marTop w:val="0"/>
              <w:marBottom w:val="0"/>
              <w:divBdr>
                <w:top w:val="none" w:sz="0" w:space="0" w:color="auto"/>
                <w:left w:val="none" w:sz="0" w:space="0" w:color="auto"/>
                <w:bottom w:val="none" w:sz="0" w:space="0" w:color="auto"/>
                <w:right w:val="none" w:sz="0" w:space="0" w:color="auto"/>
              </w:divBdr>
            </w:div>
            <w:div w:id="1249265755">
              <w:marLeft w:val="0"/>
              <w:marRight w:val="0"/>
              <w:marTop w:val="0"/>
              <w:marBottom w:val="0"/>
              <w:divBdr>
                <w:top w:val="none" w:sz="0" w:space="0" w:color="auto"/>
                <w:left w:val="none" w:sz="0" w:space="0" w:color="auto"/>
                <w:bottom w:val="none" w:sz="0" w:space="0" w:color="auto"/>
                <w:right w:val="none" w:sz="0" w:space="0" w:color="auto"/>
              </w:divBdr>
            </w:div>
            <w:div w:id="1309091423">
              <w:marLeft w:val="0"/>
              <w:marRight w:val="0"/>
              <w:marTop w:val="0"/>
              <w:marBottom w:val="0"/>
              <w:divBdr>
                <w:top w:val="none" w:sz="0" w:space="0" w:color="auto"/>
                <w:left w:val="none" w:sz="0" w:space="0" w:color="auto"/>
                <w:bottom w:val="none" w:sz="0" w:space="0" w:color="auto"/>
                <w:right w:val="none" w:sz="0" w:space="0" w:color="auto"/>
              </w:divBdr>
            </w:div>
            <w:div w:id="1771851550">
              <w:marLeft w:val="0"/>
              <w:marRight w:val="0"/>
              <w:marTop w:val="0"/>
              <w:marBottom w:val="0"/>
              <w:divBdr>
                <w:top w:val="none" w:sz="0" w:space="0" w:color="auto"/>
                <w:left w:val="none" w:sz="0" w:space="0" w:color="auto"/>
                <w:bottom w:val="none" w:sz="0" w:space="0" w:color="auto"/>
                <w:right w:val="none" w:sz="0" w:space="0" w:color="auto"/>
              </w:divBdr>
            </w:div>
          </w:divsChild>
        </w:div>
        <w:div w:id="761218090">
          <w:marLeft w:val="0"/>
          <w:marRight w:val="0"/>
          <w:marTop w:val="0"/>
          <w:marBottom w:val="0"/>
          <w:divBdr>
            <w:top w:val="none" w:sz="0" w:space="0" w:color="auto"/>
            <w:left w:val="none" w:sz="0" w:space="0" w:color="auto"/>
            <w:bottom w:val="none" w:sz="0" w:space="0" w:color="auto"/>
            <w:right w:val="none" w:sz="0" w:space="0" w:color="auto"/>
          </w:divBdr>
        </w:div>
        <w:div w:id="768041191">
          <w:marLeft w:val="0"/>
          <w:marRight w:val="0"/>
          <w:marTop w:val="0"/>
          <w:marBottom w:val="0"/>
          <w:divBdr>
            <w:top w:val="none" w:sz="0" w:space="0" w:color="auto"/>
            <w:left w:val="none" w:sz="0" w:space="0" w:color="auto"/>
            <w:bottom w:val="none" w:sz="0" w:space="0" w:color="auto"/>
            <w:right w:val="none" w:sz="0" w:space="0" w:color="auto"/>
          </w:divBdr>
        </w:div>
        <w:div w:id="773284589">
          <w:marLeft w:val="0"/>
          <w:marRight w:val="0"/>
          <w:marTop w:val="0"/>
          <w:marBottom w:val="0"/>
          <w:divBdr>
            <w:top w:val="none" w:sz="0" w:space="0" w:color="auto"/>
            <w:left w:val="none" w:sz="0" w:space="0" w:color="auto"/>
            <w:bottom w:val="none" w:sz="0" w:space="0" w:color="auto"/>
            <w:right w:val="none" w:sz="0" w:space="0" w:color="auto"/>
          </w:divBdr>
        </w:div>
        <w:div w:id="839538680">
          <w:marLeft w:val="0"/>
          <w:marRight w:val="0"/>
          <w:marTop w:val="0"/>
          <w:marBottom w:val="0"/>
          <w:divBdr>
            <w:top w:val="none" w:sz="0" w:space="0" w:color="auto"/>
            <w:left w:val="none" w:sz="0" w:space="0" w:color="auto"/>
            <w:bottom w:val="none" w:sz="0" w:space="0" w:color="auto"/>
            <w:right w:val="none" w:sz="0" w:space="0" w:color="auto"/>
          </w:divBdr>
        </w:div>
        <w:div w:id="857935008">
          <w:marLeft w:val="0"/>
          <w:marRight w:val="0"/>
          <w:marTop w:val="0"/>
          <w:marBottom w:val="0"/>
          <w:divBdr>
            <w:top w:val="none" w:sz="0" w:space="0" w:color="auto"/>
            <w:left w:val="none" w:sz="0" w:space="0" w:color="auto"/>
            <w:bottom w:val="none" w:sz="0" w:space="0" w:color="auto"/>
            <w:right w:val="none" w:sz="0" w:space="0" w:color="auto"/>
          </w:divBdr>
        </w:div>
        <w:div w:id="935289307">
          <w:marLeft w:val="0"/>
          <w:marRight w:val="0"/>
          <w:marTop w:val="0"/>
          <w:marBottom w:val="0"/>
          <w:divBdr>
            <w:top w:val="none" w:sz="0" w:space="0" w:color="auto"/>
            <w:left w:val="none" w:sz="0" w:space="0" w:color="auto"/>
            <w:bottom w:val="none" w:sz="0" w:space="0" w:color="auto"/>
            <w:right w:val="none" w:sz="0" w:space="0" w:color="auto"/>
          </w:divBdr>
        </w:div>
        <w:div w:id="988361106">
          <w:marLeft w:val="0"/>
          <w:marRight w:val="0"/>
          <w:marTop w:val="0"/>
          <w:marBottom w:val="0"/>
          <w:divBdr>
            <w:top w:val="none" w:sz="0" w:space="0" w:color="auto"/>
            <w:left w:val="none" w:sz="0" w:space="0" w:color="auto"/>
            <w:bottom w:val="none" w:sz="0" w:space="0" w:color="auto"/>
            <w:right w:val="none" w:sz="0" w:space="0" w:color="auto"/>
          </w:divBdr>
        </w:div>
        <w:div w:id="1015113195">
          <w:marLeft w:val="0"/>
          <w:marRight w:val="0"/>
          <w:marTop w:val="0"/>
          <w:marBottom w:val="0"/>
          <w:divBdr>
            <w:top w:val="none" w:sz="0" w:space="0" w:color="auto"/>
            <w:left w:val="none" w:sz="0" w:space="0" w:color="auto"/>
            <w:bottom w:val="none" w:sz="0" w:space="0" w:color="auto"/>
            <w:right w:val="none" w:sz="0" w:space="0" w:color="auto"/>
          </w:divBdr>
        </w:div>
        <w:div w:id="1023170189">
          <w:marLeft w:val="0"/>
          <w:marRight w:val="0"/>
          <w:marTop w:val="0"/>
          <w:marBottom w:val="0"/>
          <w:divBdr>
            <w:top w:val="none" w:sz="0" w:space="0" w:color="auto"/>
            <w:left w:val="none" w:sz="0" w:space="0" w:color="auto"/>
            <w:bottom w:val="none" w:sz="0" w:space="0" w:color="auto"/>
            <w:right w:val="none" w:sz="0" w:space="0" w:color="auto"/>
          </w:divBdr>
        </w:div>
        <w:div w:id="1046295165">
          <w:marLeft w:val="0"/>
          <w:marRight w:val="0"/>
          <w:marTop w:val="0"/>
          <w:marBottom w:val="0"/>
          <w:divBdr>
            <w:top w:val="none" w:sz="0" w:space="0" w:color="auto"/>
            <w:left w:val="none" w:sz="0" w:space="0" w:color="auto"/>
            <w:bottom w:val="none" w:sz="0" w:space="0" w:color="auto"/>
            <w:right w:val="none" w:sz="0" w:space="0" w:color="auto"/>
          </w:divBdr>
        </w:div>
        <w:div w:id="1048451127">
          <w:marLeft w:val="0"/>
          <w:marRight w:val="0"/>
          <w:marTop w:val="0"/>
          <w:marBottom w:val="0"/>
          <w:divBdr>
            <w:top w:val="none" w:sz="0" w:space="0" w:color="auto"/>
            <w:left w:val="none" w:sz="0" w:space="0" w:color="auto"/>
            <w:bottom w:val="none" w:sz="0" w:space="0" w:color="auto"/>
            <w:right w:val="none" w:sz="0" w:space="0" w:color="auto"/>
          </w:divBdr>
        </w:div>
        <w:div w:id="1056585435">
          <w:marLeft w:val="0"/>
          <w:marRight w:val="0"/>
          <w:marTop w:val="0"/>
          <w:marBottom w:val="0"/>
          <w:divBdr>
            <w:top w:val="none" w:sz="0" w:space="0" w:color="auto"/>
            <w:left w:val="none" w:sz="0" w:space="0" w:color="auto"/>
            <w:bottom w:val="none" w:sz="0" w:space="0" w:color="auto"/>
            <w:right w:val="none" w:sz="0" w:space="0" w:color="auto"/>
          </w:divBdr>
        </w:div>
        <w:div w:id="1068309443">
          <w:marLeft w:val="0"/>
          <w:marRight w:val="0"/>
          <w:marTop w:val="0"/>
          <w:marBottom w:val="0"/>
          <w:divBdr>
            <w:top w:val="none" w:sz="0" w:space="0" w:color="auto"/>
            <w:left w:val="none" w:sz="0" w:space="0" w:color="auto"/>
            <w:bottom w:val="none" w:sz="0" w:space="0" w:color="auto"/>
            <w:right w:val="none" w:sz="0" w:space="0" w:color="auto"/>
          </w:divBdr>
        </w:div>
        <w:div w:id="1094939541">
          <w:marLeft w:val="0"/>
          <w:marRight w:val="0"/>
          <w:marTop w:val="0"/>
          <w:marBottom w:val="0"/>
          <w:divBdr>
            <w:top w:val="none" w:sz="0" w:space="0" w:color="auto"/>
            <w:left w:val="none" w:sz="0" w:space="0" w:color="auto"/>
            <w:bottom w:val="none" w:sz="0" w:space="0" w:color="auto"/>
            <w:right w:val="none" w:sz="0" w:space="0" w:color="auto"/>
          </w:divBdr>
          <w:divsChild>
            <w:div w:id="181744824">
              <w:marLeft w:val="0"/>
              <w:marRight w:val="0"/>
              <w:marTop w:val="0"/>
              <w:marBottom w:val="0"/>
              <w:divBdr>
                <w:top w:val="none" w:sz="0" w:space="0" w:color="auto"/>
                <w:left w:val="none" w:sz="0" w:space="0" w:color="auto"/>
                <w:bottom w:val="none" w:sz="0" w:space="0" w:color="auto"/>
                <w:right w:val="none" w:sz="0" w:space="0" w:color="auto"/>
              </w:divBdr>
            </w:div>
            <w:div w:id="691226751">
              <w:marLeft w:val="0"/>
              <w:marRight w:val="0"/>
              <w:marTop w:val="0"/>
              <w:marBottom w:val="0"/>
              <w:divBdr>
                <w:top w:val="none" w:sz="0" w:space="0" w:color="auto"/>
                <w:left w:val="none" w:sz="0" w:space="0" w:color="auto"/>
                <w:bottom w:val="none" w:sz="0" w:space="0" w:color="auto"/>
                <w:right w:val="none" w:sz="0" w:space="0" w:color="auto"/>
              </w:divBdr>
            </w:div>
            <w:div w:id="915629059">
              <w:marLeft w:val="0"/>
              <w:marRight w:val="0"/>
              <w:marTop w:val="0"/>
              <w:marBottom w:val="0"/>
              <w:divBdr>
                <w:top w:val="none" w:sz="0" w:space="0" w:color="auto"/>
                <w:left w:val="none" w:sz="0" w:space="0" w:color="auto"/>
                <w:bottom w:val="none" w:sz="0" w:space="0" w:color="auto"/>
                <w:right w:val="none" w:sz="0" w:space="0" w:color="auto"/>
              </w:divBdr>
            </w:div>
            <w:div w:id="1520196705">
              <w:marLeft w:val="0"/>
              <w:marRight w:val="0"/>
              <w:marTop w:val="0"/>
              <w:marBottom w:val="0"/>
              <w:divBdr>
                <w:top w:val="none" w:sz="0" w:space="0" w:color="auto"/>
                <w:left w:val="none" w:sz="0" w:space="0" w:color="auto"/>
                <w:bottom w:val="none" w:sz="0" w:space="0" w:color="auto"/>
                <w:right w:val="none" w:sz="0" w:space="0" w:color="auto"/>
              </w:divBdr>
            </w:div>
            <w:div w:id="1699113709">
              <w:marLeft w:val="0"/>
              <w:marRight w:val="0"/>
              <w:marTop w:val="0"/>
              <w:marBottom w:val="0"/>
              <w:divBdr>
                <w:top w:val="none" w:sz="0" w:space="0" w:color="auto"/>
                <w:left w:val="none" w:sz="0" w:space="0" w:color="auto"/>
                <w:bottom w:val="none" w:sz="0" w:space="0" w:color="auto"/>
                <w:right w:val="none" w:sz="0" w:space="0" w:color="auto"/>
              </w:divBdr>
            </w:div>
          </w:divsChild>
        </w:div>
        <w:div w:id="1107192566">
          <w:marLeft w:val="0"/>
          <w:marRight w:val="0"/>
          <w:marTop w:val="0"/>
          <w:marBottom w:val="0"/>
          <w:divBdr>
            <w:top w:val="none" w:sz="0" w:space="0" w:color="auto"/>
            <w:left w:val="none" w:sz="0" w:space="0" w:color="auto"/>
            <w:bottom w:val="none" w:sz="0" w:space="0" w:color="auto"/>
            <w:right w:val="none" w:sz="0" w:space="0" w:color="auto"/>
          </w:divBdr>
        </w:div>
        <w:div w:id="1110927838">
          <w:marLeft w:val="0"/>
          <w:marRight w:val="0"/>
          <w:marTop w:val="0"/>
          <w:marBottom w:val="0"/>
          <w:divBdr>
            <w:top w:val="none" w:sz="0" w:space="0" w:color="auto"/>
            <w:left w:val="none" w:sz="0" w:space="0" w:color="auto"/>
            <w:bottom w:val="none" w:sz="0" w:space="0" w:color="auto"/>
            <w:right w:val="none" w:sz="0" w:space="0" w:color="auto"/>
          </w:divBdr>
        </w:div>
        <w:div w:id="1112482995">
          <w:marLeft w:val="0"/>
          <w:marRight w:val="0"/>
          <w:marTop w:val="0"/>
          <w:marBottom w:val="0"/>
          <w:divBdr>
            <w:top w:val="none" w:sz="0" w:space="0" w:color="auto"/>
            <w:left w:val="none" w:sz="0" w:space="0" w:color="auto"/>
            <w:bottom w:val="none" w:sz="0" w:space="0" w:color="auto"/>
            <w:right w:val="none" w:sz="0" w:space="0" w:color="auto"/>
          </w:divBdr>
        </w:div>
        <w:div w:id="1118374868">
          <w:marLeft w:val="0"/>
          <w:marRight w:val="0"/>
          <w:marTop w:val="0"/>
          <w:marBottom w:val="0"/>
          <w:divBdr>
            <w:top w:val="none" w:sz="0" w:space="0" w:color="auto"/>
            <w:left w:val="none" w:sz="0" w:space="0" w:color="auto"/>
            <w:bottom w:val="none" w:sz="0" w:space="0" w:color="auto"/>
            <w:right w:val="none" w:sz="0" w:space="0" w:color="auto"/>
          </w:divBdr>
        </w:div>
        <w:div w:id="1119451393">
          <w:marLeft w:val="0"/>
          <w:marRight w:val="0"/>
          <w:marTop w:val="0"/>
          <w:marBottom w:val="0"/>
          <w:divBdr>
            <w:top w:val="none" w:sz="0" w:space="0" w:color="auto"/>
            <w:left w:val="none" w:sz="0" w:space="0" w:color="auto"/>
            <w:bottom w:val="none" w:sz="0" w:space="0" w:color="auto"/>
            <w:right w:val="none" w:sz="0" w:space="0" w:color="auto"/>
          </w:divBdr>
        </w:div>
        <w:div w:id="1149711843">
          <w:marLeft w:val="0"/>
          <w:marRight w:val="0"/>
          <w:marTop w:val="0"/>
          <w:marBottom w:val="0"/>
          <w:divBdr>
            <w:top w:val="none" w:sz="0" w:space="0" w:color="auto"/>
            <w:left w:val="none" w:sz="0" w:space="0" w:color="auto"/>
            <w:bottom w:val="none" w:sz="0" w:space="0" w:color="auto"/>
            <w:right w:val="none" w:sz="0" w:space="0" w:color="auto"/>
          </w:divBdr>
        </w:div>
        <w:div w:id="1184901823">
          <w:marLeft w:val="0"/>
          <w:marRight w:val="0"/>
          <w:marTop w:val="0"/>
          <w:marBottom w:val="0"/>
          <w:divBdr>
            <w:top w:val="none" w:sz="0" w:space="0" w:color="auto"/>
            <w:left w:val="none" w:sz="0" w:space="0" w:color="auto"/>
            <w:bottom w:val="none" w:sz="0" w:space="0" w:color="auto"/>
            <w:right w:val="none" w:sz="0" w:space="0" w:color="auto"/>
          </w:divBdr>
        </w:div>
        <w:div w:id="1209031267">
          <w:marLeft w:val="0"/>
          <w:marRight w:val="0"/>
          <w:marTop w:val="0"/>
          <w:marBottom w:val="0"/>
          <w:divBdr>
            <w:top w:val="none" w:sz="0" w:space="0" w:color="auto"/>
            <w:left w:val="none" w:sz="0" w:space="0" w:color="auto"/>
            <w:bottom w:val="none" w:sz="0" w:space="0" w:color="auto"/>
            <w:right w:val="none" w:sz="0" w:space="0" w:color="auto"/>
          </w:divBdr>
        </w:div>
        <w:div w:id="1247883569">
          <w:marLeft w:val="0"/>
          <w:marRight w:val="0"/>
          <w:marTop w:val="0"/>
          <w:marBottom w:val="0"/>
          <w:divBdr>
            <w:top w:val="none" w:sz="0" w:space="0" w:color="auto"/>
            <w:left w:val="none" w:sz="0" w:space="0" w:color="auto"/>
            <w:bottom w:val="none" w:sz="0" w:space="0" w:color="auto"/>
            <w:right w:val="none" w:sz="0" w:space="0" w:color="auto"/>
          </w:divBdr>
        </w:div>
        <w:div w:id="1258058241">
          <w:marLeft w:val="0"/>
          <w:marRight w:val="0"/>
          <w:marTop w:val="0"/>
          <w:marBottom w:val="0"/>
          <w:divBdr>
            <w:top w:val="none" w:sz="0" w:space="0" w:color="auto"/>
            <w:left w:val="none" w:sz="0" w:space="0" w:color="auto"/>
            <w:bottom w:val="none" w:sz="0" w:space="0" w:color="auto"/>
            <w:right w:val="none" w:sz="0" w:space="0" w:color="auto"/>
          </w:divBdr>
        </w:div>
        <w:div w:id="1398477098">
          <w:marLeft w:val="0"/>
          <w:marRight w:val="0"/>
          <w:marTop w:val="0"/>
          <w:marBottom w:val="0"/>
          <w:divBdr>
            <w:top w:val="none" w:sz="0" w:space="0" w:color="auto"/>
            <w:left w:val="none" w:sz="0" w:space="0" w:color="auto"/>
            <w:bottom w:val="none" w:sz="0" w:space="0" w:color="auto"/>
            <w:right w:val="none" w:sz="0" w:space="0" w:color="auto"/>
          </w:divBdr>
        </w:div>
        <w:div w:id="1407726958">
          <w:marLeft w:val="0"/>
          <w:marRight w:val="0"/>
          <w:marTop w:val="0"/>
          <w:marBottom w:val="0"/>
          <w:divBdr>
            <w:top w:val="none" w:sz="0" w:space="0" w:color="auto"/>
            <w:left w:val="none" w:sz="0" w:space="0" w:color="auto"/>
            <w:bottom w:val="none" w:sz="0" w:space="0" w:color="auto"/>
            <w:right w:val="none" w:sz="0" w:space="0" w:color="auto"/>
          </w:divBdr>
        </w:div>
        <w:div w:id="1410152233">
          <w:marLeft w:val="0"/>
          <w:marRight w:val="0"/>
          <w:marTop w:val="0"/>
          <w:marBottom w:val="0"/>
          <w:divBdr>
            <w:top w:val="none" w:sz="0" w:space="0" w:color="auto"/>
            <w:left w:val="none" w:sz="0" w:space="0" w:color="auto"/>
            <w:bottom w:val="none" w:sz="0" w:space="0" w:color="auto"/>
            <w:right w:val="none" w:sz="0" w:space="0" w:color="auto"/>
          </w:divBdr>
        </w:div>
        <w:div w:id="1475678051">
          <w:marLeft w:val="0"/>
          <w:marRight w:val="0"/>
          <w:marTop w:val="0"/>
          <w:marBottom w:val="0"/>
          <w:divBdr>
            <w:top w:val="none" w:sz="0" w:space="0" w:color="auto"/>
            <w:left w:val="none" w:sz="0" w:space="0" w:color="auto"/>
            <w:bottom w:val="none" w:sz="0" w:space="0" w:color="auto"/>
            <w:right w:val="none" w:sz="0" w:space="0" w:color="auto"/>
          </w:divBdr>
        </w:div>
        <w:div w:id="1513761156">
          <w:marLeft w:val="0"/>
          <w:marRight w:val="0"/>
          <w:marTop w:val="0"/>
          <w:marBottom w:val="0"/>
          <w:divBdr>
            <w:top w:val="none" w:sz="0" w:space="0" w:color="auto"/>
            <w:left w:val="none" w:sz="0" w:space="0" w:color="auto"/>
            <w:bottom w:val="none" w:sz="0" w:space="0" w:color="auto"/>
            <w:right w:val="none" w:sz="0" w:space="0" w:color="auto"/>
          </w:divBdr>
        </w:div>
        <w:div w:id="1518231343">
          <w:marLeft w:val="0"/>
          <w:marRight w:val="0"/>
          <w:marTop w:val="0"/>
          <w:marBottom w:val="0"/>
          <w:divBdr>
            <w:top w:val="none" w:sz="0" w:space="0" w:color="auto"/>
            <w:left w:val="none" w:sz="0" w:space="0" w:color="auto"/>
            <w:bottom w:val="none" w:sz="0" w:space="0" w:color="auto"/>
            <w:right w:val="none" w:sz="0" w:space="0" w:color="auto"/>
          </w:divBdr>
        </w:div>
        <w:div w:id="1525900957">
          <w:marLeft w:val="0"/>
          <w:marRight w:val="0"/>
          <w:marTop w:val="0"/>
          <w:marBottom w:val="0"/>
          <w:divBdr>
            <w:top w:val="none" w:sz="0" w:space="0" w:color="auto"/>
            <w:left w:val="none" w:sz="0" w:space="0" w:color="auto"/>
            <w:bottom w:val="none" w:sz="0" w:space="0" w:color="auto"/>
            <w:right w:val="none" w:sz="0" w:space="0" w:color="auto"/>
          </w:divBdr>
        </w:div>
        <w:div w:id="1545601498">
          <w:marLeft w:val="0"/>
          <w:marRight w:val="0"/>
          <w:marTop w:val="0"/>
          <w:marBottom w:val="0"/>
          <w:divBdr>
            <w:top w:val="none" w:sz="0" w:space="0" w:color="auto"/>
            <w:left w:val="none" w:sz="0" w:space="0" w:color="auto"/>
            <w:bottom w:val="none" w:sz="0" w:space="0" w:color="auto"/>
            <w:right w:val="none" w:sz="0" w:space="0" w:color="auto"/>
          </w:divBdr>
        </w:div>
        <w:div w:id="1581525772">
          <w:marLeft w:val="0"/>
          <w:marRight w:val="0"/>
          <w:marTop w:val="0"/>
          <w:marBottom w:val="0"/>
          <w:divBdr>
            <w:top w:val="none" w:sz="0" w:space="0" w:color="auto"/>
            <w:left w:val="none" w:sz="0" w:space="0" w:color="auto"/>
            <w:bottom w:val="none" w:sz="0" w:space="0" w:color="auto"/>
            <w:right w:val="none" w:sz="0" w:space="0" w:color="auto"/>
          </w:divBdr>
        </w:div>
        <w:div w:id="1593391128">
          <w:marLeft w:val="0"/>
          <w:marRight w:val="0"/>
          <w:marTop w:val="0"/>
          <w:marBottom w:val="0"/>
          <w:divBdr>
            <w:top w:val="none" w:sz="0" w:space="0" w:color="auto"/>
            <w:left w:val="none" w:sz="0" w:space="0" w:color="auto"/>
            <w:bottom w:val="none" w:sz="0" w:space="0" w:color="auto"/>
            <w:right w:val="none" w:sz="0" w:space="0" w:color="auto"/>
          </w:divBdr>
        </w:div>
        <w:div w:id="1623268341">
          <w:marLeft w:val="0"/>
          <w:marRight w:val="0"/>
          <w:marTop w:val="0"/>
          <w:marBottom w:val="0"/>
          <w:divBdr>
            <w:top w:val="none" w:sz="0" w:space="0" w:color="auto"/>
            <w:left w:val="none" w:sz="0" w:space="0" w:color="auto"/>
            <w:bottom w:val="none" w:sz="0" w:space="0" w:color="auto"/>
            <w:right w:val="none" w:sz="0" w:space="0" w:color="auto"/>
          </w:divBdr>
        </w:div>
        <w:div w:id="1627546998">
          <w:marLeft w:val="0"/>
          <w:marRight w:val="0"/>
          <w:marTop w:val="0"/>
          <w:marBottom w:val="0"/>
          <w:divBdr>
            <w:top w:val="none" w:sz="0" w:space="0" w:color="auto"/>
            <w:left w:val="none" w:sz="0" w:space="0" w:color="auto"/>
            <w:bottom w:val="none" w:sz="0" w:space="0" w:color="auto"/>
            <w:right w:val="none" w:sz="0" w:space="0" w:color="auto"/>
          </w:divBdr>
        </w:div>
        <w:div w:id="1651128239">
          <w:marLeft w:val="0"/>
          <w:marRight w:val="0"/>
          <w:marTop w:val="0"/>
          <w:marBottom w:val="0"/>
          <w:divBdr>
            <w:top w:val="none" w:sz="0" w:space="0" w:color="auto"/>
            <w:left w:val="none" w:sz="0" w:space="0" w:color="auto"/>
            <w:bottom w:val="none" w:sz="0" w:space="0" w:color="auto"/>
            <w:right w:val="none" w:sz="0" w:space="0" w:color="auto"/>
          </w:divBdr>
        </w:div>
        <w:div w:id="1664696451">
          <w:marLeft w:val="0"/>
          <w:marRight w:val="0"/>
          <w:marTop w:val="0"/>
          <w:marBottom w:val="0"/>
          <w:divBdr>
            <w:top w:val="none" w:sz="0" w:space="0" w:color="auto"/>
            <w:left w:val="none" w:sz="0" w:space="0" w:color="auto"/>
            <w:bottom w:val="none" w:sz="0" w:space="0" w:color="auto"/>
            <w:right w:val="none" w:sz="0" w:space="0" w:color="auto"/>
          </w:divBdr>
        </w:div>
        <w:div w:id="1751654003">
          <w:marLeft w:val="0"/>
          <w:marRight w:val="0"/>
          <w:marTop w:val="0"/>
          <w:marBottom w:val="0"/>
          <w:divBdr>
            <w:top w:val="none" w:sz="0" w:space="0" w:color="auto"/>
            <w:left w:val="none" w:sz="0" w:space="0" w:color="auto"/>
            <w:bottom w:val="none" w:sz="0" w:space="0" w:color="auto"/>
            <w:right w:val="none" w:sz="0" w:space="0" w:color="auto"/>
          </w:divBdr>
        </w:div>
        <w:div w:id="1772629473">
          <w:marLeft w:val="0"/>
          <w:marRight w:val="0"/>
          <w:marTop w:val="0"/>
          <w:marBottom w:val="0"/>
          <w:divBdr>
            <w:top w:val="none" w:sz="0" w:space="0" w:color="auto"/>
            <w:left w:val="none" w:sz="0" w:space="0" w:color="auto"/>
            <w:bottom w:val="none" w:sz="0" w:space="0" w:color="auto"/>
            <w:right w:val="none" w:sz="0" w:space="0" w:color="auto"/>
          </w:divBdr>
        </w:div>
        <w:div w:id="1806579329">
          <w:marLeft w:val="0"/>
          <w:marRight w:val="0"/>
          <w:marTop w:val="0"/>
          <w:marBottom w:val="0"/>
          <w:divBdr>
            <w:top w:val="none" w:sz="0" w:space="0" w:color="auto"/>
            <w:left w:val="none" w:sz="0" w:space="0" w:color="auto"/>
            <w:bottom w:val="none" w:sz="0" w:space="0" w:color="auto"/>
            <w:right w:val="none" w:sz="0" w:space="0" w:color="auto"/>
          </w:divBdr>
        </w:div>
        <w:div w:id="1851985016">
          <w:marLeft w:val="0"/>
          <w:marRight w:val="0"/>
          <w:marTop w:val="0"/>
          <w:marBottom w:val="0"/>
          <w:divBdr>
            <w:top w:val="none" w:sz="0" w:space="0" w:color="auto"/>
            <w:left w:val="none" w:sz="0" w:space="0" w:color="auto"/>
            <w:bottom w:val="none" w:sz="0" w:space="0" w:color="auto"/>
            <w:right w:val="none" w:sz="0" w:space="0" w:color="auto"/>
          </w:divBdr>
        </w:div>
        <w:div w:id="1878396894">
          <w:marLeft w:val="0"/>
          <w:marRight w:val="0"/>
          <w:marTop w:val="0"/>
          <w:marBottom w:val="0"/>
          <w:divBdr>
            <w:top w:val="none" w:sz="0" w:space="0" w:color="auto"/>
            <w:left w:val="none" w:sz="0" w:space="0" w:color="auto"/>
            <w:bottom w:val="none" w:sz="0" w:space="0" w:color="auto"/>
            <w:right w:val="none" w:sz="0" w:space="0" w:color="auto"/>
          </w:divBdr>
        </w:div>
        <w:div w:id="1910142720">
          <w:marLeft w:val="0"/>
          <w:marRight w:val="0"/>
          <w:marTop w:val="0"/>
          <w:marBottom w:val="0"/>
          <w:divBdr>
            <w:top w:val="none" w:sz="0" w:space="0" w:color="auto"/>
            <w:left w:val="none" w:sz="0" w:space="0" w:color="auto"/>
            <w:bottom w:val="none" w:sz="0" w:space="0" w:color="auto"/>
            <w:right w:val="none" w:sz="0" w:space="0" w:color="auto"/>
          </w:divBdr>
        </w:div>
        <w:div w:id="1920018047">
          <w:marLeft w:val="0"/>
          <w:marRight w:val="0"/>
          <w:marTop w:val="0"/>
          <w:marBottom w:val="0"/>
          <w:divBdr>
            <w:top w:val="none" w:sz="0" w:space="0" w:color="auto"/>
            <w:left w:val="none" w:sz="0" w:space="0" w:color="auto"/>
            <w:bottom w:val="none" w:sz="0" w:space="0" w:color="auto"/>
            <w:right w:val="none" w:sz="0" w:space="0" w:color="auto"/>
          </w:divBdr>
        </w:div>
        <w:div w:id="1948731352">
          <w:marLeft w:val="0"/>
          <w:marRight w:val="0"/>
          <w:marTop w:val="0"/>
          <w:marBottom w:val="0"/>
          <w:divBdr>
            <w:top w:val="none" w:sz="0" w:space="0" w:color="auto"/>
            <w:left w:val="none" w:sz="0" w:space="0" w:color="auto"/>
            <w:bottom w:val="none" w:sz="0" w:space="0" w:color="auto"/>
            <w:right w:val="none" w:sz="0" w:space="0" w:color="auto"/>
          </w:divBdr>
        </w:div>
        <w:div w:id="1951207345">
          <w:marLeft w:val="0"/>
          <w:marRight w:val="0"/>
          <w:marTop w:val="0"/>
          <w:marBottom w:val="0"/>
          <w:divBdr>
            <w:top w:val="none" w:sz="0" w:space="0" w:color="auto"/>
            <w:left w:val="none" w:sz="0" w:space="0" w:color="auto"/>
            <w:bottom w:val="none" w:sz="0" w:space="0" w:color="auto"/>
            <w:right w:val="none" w:sz="0" w:space="0" w:color="auto"/>
          </w:divBdr>
        </w:div>
        <w:div w:id="1993673250">
          <w:marLeft w:val="0"/>
          <w:marRight w:val="0"/>
          <w:marTop w:val="0"/>
          <w:marBottom w:val="0"/>
          <w:divBdr>
            <w:top w:val="none" w:sz="0" w:space="0" w:color="auto"/>
            <w:left w:val="none" w:sz="0" w:space="0" w:color="auto"/>
            <w:bottom w:val="none" w:sz="0" w:space="0" w:color="auto"/>
            <w:right w:val="none" w:sz="0" w:space="0" w:color="auto"/>
          </w:divBdr>
        </w:div>
        <w:div w:id="2022396179">
          <w:marLeft w:val="0"/>
          <w:marRight w:val="0"/>
          <w:marTop w:val="0"/>
          <w:marBottom w:val="0"/>
          <w:divBdr>
            <w:top w:val="none" w:sz="0" w:space="0" w:color="auto"/>
            <w:left w:val="none" w:sz="0" w:space="0" w:color="auto"/>
            <w:bottom w:val="none" w:sz="0" w:space="0" w:color="auto"/>
            <w:right w:val="none" w:sz="0" w:space="0" w:color="auto"/>
          </w:divBdr>
        </w:div>
        <w:div w:id="2039349677">
          <w:marLeft w:val="0"/>
          <w:marRight w:val="0"/>
          <w:marTop w:val="0"/>
          <w:marBottom w:val="0"/>
          <w:divBdr>
            <w:top w:val="none" w:sz="0" w:space="0" w:color="auto"/>
            <w:left w:val="none" w:sz="0" w:space="0" w:color="auto"/>
            <w:bottom w:val="none" w:sz="0" w:space="0" w:color="auto"/>
            <w:right w:val="none" w:sz="0" w:space="0" w:color="auto"/>
          </w:divBdr>
        </w:div>
        <w:div w:id="2062359923">
          <w:marLeft w:val="0"/>
          <w:marRight w:val="0"/>
          <w:marTop w:val="0"/>
          <w:marBottom w:val="0"/>
          <w:divBdr>
            <w:top w:val="none" w:sz="0" w:space="0" w:color="auto"/>
            <w:left w:val="none" w:sz="0" w:space="0" w:color="auto"/>
            <w:bottom w:val="none" w:sz="0" w:space="0" w:color="auto"/>
            <w:right w:val="none" w:sz="0" w:space="0" w:color="auto"/>
          </w:divBdr>
        </w:div>
        <w:div w:id="2075350438">
          <w:marLeft w:val="0"/>
          <w:marRight w:val="0"/>
          <w:marTop w:val="0"/>
          <w:marBottom w:val="0"/>
          <w:divBdr>
            <w:top w:val="none" w:sz="0" w:space="0" w:color="auto"/>
            <w:left w:val="none" w:sz="0" w:space="0" w:color="auto"/>
            <w:bottom w:val="none" w:sz="0" w:space="0" w:color="auto"/>
            <w:right w:val="none" w:sz="0" w:space="0" w:color="auto"/>
          </w:divBdr>
        </w:div>
        <w:div w:id="2084792220">
          <w:marLeft w:val="0"/>
          <w:marRight w:val="0"/>
          <w:marTop w:val="0"/>
          <w:marBottom w:val="0"/>
          <w:divBdr>
            <w:top w:val="none" w:sz="0" w:space="0" w:color="auto"/>
            <w:left w:val="none" w:sz="0" w:space="0" w:color="auto"/>
            <w:bottom w:val="none" w:sz="0" w:space="0" w:color="auto"/>
            <w:right w:val="none" w:sz="0" w:space="0" w:color="auto"/>
          </w:divBdr>
        </w:div>
        <w:div w:id="2129739703">
          <w:marLeft w:val="0"/>
          <w:marRight w:val="0"/>
          <w:marTop w:val="0"/>
          <w:marBottom w:val="0"/>
          <w:divBdr>
            <w:top w:val="none" w:sz="0" w:space="0" w:color="auto"/>
            <w:left w:val="none" w:sz="0" w:space="0" w:color="auto"/>
            <w:bottom w:val="none" w:sz="0" w:space="0" w:color="auto"/>
            <w:right w:val="none" w:sz="0" w:space="0" w:color="auto"/>
          </w:divBdr>
        </w:div>
        <w:div w:id="2139642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tcmarkets.com/corporate-services/attorney-letter-agreement-instruc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ateway.otcmarket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tcmarkets.com/privacy-statement" TargetMode="External"/><Relationship Id="rId5" Type="http://schemas.openxmlformats.org/officeDocument/2006/relationships/styles" Target="styles.xml"/><Relationship Id="rId15" Type="http://schemas.openxmlformats.org/officeDocument/2006/relationships/hyperlink" Target="http://www.otcmarkest.com"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tcmarkets.com/files/Attorney_Letter_Agreement_Watermarke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F1C8DFFBC84B9AA690978FC88E1119"/>
        <w:category>
          <w:name w:val="General"/>
          <w:gallery w:val="placeholder"/>
        </w:category>
        <w:types>
          <w:type w:val="bbPlcHdr"/>
        </w:types>
        <w:behaviors>
          <w:behavior w:val="content"/>
        </w:behaviors>
        <w:guid w:val="{A2EA0D1D-6AB3-4B37-AFFA-094BBDA8206C}"/>
      </w:docPartPr>
      <w:docPartBody>
        <w:p w:rsidR="007F63A0" w:rsidRDefault="007F63A0"/>
      </w:docPartBody>
    </w:docPart>
    <w:docPart>
      <w:docPartPr>
        <w:name w:val="7176A3A51D354835A8F7647B9D9DEBA8"/>
        <w:category>
          <w:name w:val="General"/>
          <w:gallery w:val="placeholder"/>
        </w:category>
        <w:types>
          <w:type w:val="bbPlcHdr"/>
        </w:types>
        <w:behaviors>
          <w:behavior w:val="content"/>
        </w:behaviors>
        <w:guid w:val="{75CDA3C3-8241-4CD9-A70D-3213F5B2393F}"/>
      </w:docPartPr>
      <w:docPartBody>
        <w:p w:rsidR="007F63A0" w:rsidRDefault="007F63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0C6"/>
    <w:rsid w:val="00014D3B"/>
    <w:rsid w:val="000C2F29"/>
    <w:rsid w:val="00173F4A"/>
    <w:rsid w:val="003D4F09"/>
    <w:rsid w:val="006A70C6"/>
    <w:rsid w:val="007F63A0"/>
    <w:rsid w:val="00836829"/>
    <w:rsid w:val="009A6463"/>
    <w:rsid w:val="00A06A08"/>
    <w:rsid w:val="00B13766"/>
    <w:rsid w:val="00D12A21"/>
    <w:rsid w:val="00F562BE"/>
    <w:rsid w:val="00FB11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8602A45EBC3E48B85666F69C72F60B" ma:contentTypeVersion="14" ma:contentTypeDescription="Create a new document." ma:contentTypeScope="" ma:versionID="d00c9027a28d5e35cfc656f2cbf78eb4">
  <xsd:schema xmlns:xsd="http://www.w3.org/2001/XMLSchema" xmlns:xs="http://www.w3.org/2001/XMLSchema" xmlns:p="http://schemas.microsoft.com/office/2006/metadata/properties" xmlns:ns2="1df3d675-297d-4e3e-89af-49a1c210d214" xmlns:ns3="f36632eb-fdf1-4cb7-b4bb-19d3798bc9d8" targetNamespace="http://schemas.microsoft.com/office/2006/metadata/properties" ma:root="true" ma:fieldsID="bdaef980caa375a4c34978ce18e82982" ns2:_="" ns3:_="">
    <xsd:import namespace="1df3d675-297d-4e3e-89af-49a1c210d214"/>
    <xsd:import namespace="f36632eb-fdf1-4cb7-b4bb-19d3798bc9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3d675-297d-4e3e-89af-49a1c210d2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5fa955-340f-455f-8188-757b25219479"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Rank" ma:index="21" nillable="true" ma:displayName="Rank" ma:format="Dropdown" ma:internalName="Rank"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36632eb-fdf1-4cb7-b4bb-19d3798bc9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54acc95-3ac2-49e4-9ebb-2765cc36f954}" ma:internalName="TaxCatchAll" ma:showField="CatchAllData" ma:web="f36632eb-fdf1-4cb7-b4bb-19d3798bc9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6632eb-fdf1-4cb7-b4bb-19d3798bc9d8" xsi:nil="true"/>
    <lcf76f155ced4ddcb4097134ff3c332f xmlns="1df3d675-297d-4e3e-89af-49a1c210d214">
      <Terms xmlns="http://schemas.microsoft.com/office/infopath/2007/PartnerControls"/>
    </lcf76f155ced4ddcb4097134ff3c332f>
    <Rank xmlns="1df3d675-297d-4e3e-89af-49a1c210d214" xsi:nil="true"/>
  </documentManagement>
</p:properties>
</file>

<file path=customXml/itemProps1.xml><?xml version="1.0" encoding="utf-8"?>
<ds:datastoreItem xmlns:ds="http://schemas.openxmlformats.org/officeDocument/2006/customXml" ds:itemID="{2E7838AC-DF34-4F72-90A7-F0136AC2F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3d675-297d-4e3e-89af-49a1c210d214"/>
    <ds:schemaRef ds:uri="f36632eb-fdf1-4cb7-b4bb-19d3798bc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5EEA59-783E-4141-893C-DD60216BB439}">
  <ds:schemaRefs>
    <ds:schemaRef ds:uri="http://schemas.microsoft.com/sharepoint/v3/contenttype/forms"/>
  </ds:schemaRefs>
</ds:datastoreItem>
</file>

<file path=customXml/itemProps3.xml><?xml version="1.0" encoding="utf-8"?>
<ds:datastoreItem xmlns:ds="http://schemas.openxmlformats.org/officeDocument/2006/customXml" ds:itemID="{D21BC06B-CF32-4000-9089-9CCC1C2632ED}">
  <ds:schemaRefs>
    <ds:schemaRef ds:uri="http://schemas.microsoft.com/office/2006/metadata/properties"/>
    <ds:schemaRef ds:uri="http://schemas.microsoft.com/office/infopath/2007/PartnerControls"/>
    <ds:schemaRef ds:uri="f36632eb-fdf1-4cb7-b4bb-19d3798bc9d8"/>
    <ds:schemaRef ds:uri="1df3d675-297d-4e3e-89af-49a1c210d21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4422</Words>
  <Characters>25211</Characters>
  <Application>Microsoft Office Word</Application>
  <DocSecurity>0</DocSecurity>
  <Lines>210</Lines>
  <Paragraphs>59</Paragraphs>
  <ScaleCrop>false</ScaleCrop>
  <Company/>
  <LinksUpToDate>false</LinksUpToDate>
  <CharactersWithSpaces>29574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Nunnery</dc:creator>
  <cp:keywords/>
  <dc:description/>
  <cp:lastModifiedBy>Morgan Nunnery</cp:lastModifiedBy>
  <cp:revision>2</cp:revision>
  <dcterms:created xsi:type="dcterms:W3CDTF">2023-01-05T14:18:00Z</dcterms:created>
  <dcterms:modified xsi:type="dcterms:W3CDTF">2023-01-05T14:18:00Z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0x010100E78602A45EBC3E48B85666F69C72F60B</vt:lpwstr>
  </property>
  <property fmtid="{D5CDD505-2E9C-101B-9397-08002B2CF9AE}" pid="3" name="MediaServiceImageTags">
    <vt:lpwstr/>
  </property>
</Properties>
</file>